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30" w:rsidRPr="00BD411C" w:rsidRDefault="00BD411C" w:rsidP="00BD4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1C">
        <w:rPr>
          <w:rFonts w:ascii="Times New Roman" w:hAnsi="Times New Roman" w:cs="Times New Roman"/>
          <w:b/>
          <w:sz w:val="28"/>
          <w:szCs w:val="28"/>
        </w:rPr>
        <w:t>Справка Минэкономразвития России б исполнении Плана мероприятий «Открытые данные Российской Федерации» в части раскрытия приоритетных социально-значимых наборов открытых данных</w:t>
      </w:r>
    </w:p>
    <w:p w:rsidR="00BD411C" w:rsidRDefault="00BD411C" w:rsidP="00BD4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11C" w:rsidRDefault="00BD411C" w:rsidP="005C4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10 июля 2013 года № 1187-р, федеральные органы исполнительной власти обеспечивают, в том числе размещение в информационно-телекоммуникационной сети «Интернет» общедоступной информации в соответствии с решениями Правительственной комиссии по координации деятельности открытого правительства (далее – Правительственная комиссия).</w:t>
      </w:r>
    </w:p>
    <w:p w:rsidR="00BD411C" w:rsidRPr="00B6661A" w:rsidRDefault="00BD411C" w:rsidP="005C4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Правительственной комиссии от 28 октября 2016 года </w:t>
      </w:r>
      <w:r w:rsidRPr="00B6661A">
        <w:rPr>
          <w:rFonts w:ascii="Times New Roman" w:hAnsi="Times New Roman" w:cs="Times New Roman"/>
          <w:sz w:val="28"/>
          <w:szCs w:val="28"/>
        </w:rPr>
        <w:t>бы утвержден График раскрытия приорит</w:t>
      </w:r>
      <w:bookmarkStart w:id="0" w:name="_GoBack"/>
      <w:bookmarkEnd w:id="0"/>
      <w:r w:rsidRPr="00B6661A">
        <w:rPr>
          <w:rFonts w:ascii="Times New Roman" w:hAnsi="Times New Roman" w:cs="Times New Roman"/>
          <w:sz w:val="28"/>
          <w:szCs w:val="28"/>
        </w:rPr>
        <w:t>етных социально-значимых наборов открытых данных (далее – График).</w:t>
      </w:r>
    </w:p>
    <w:p w:rsidR="00BD411C" w:rsidRPr="00B6661A" w:rsidRDefault="00BD411C" w:rsidP="005C4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1A">
        <w:rPr>
          <w:rFonts w:ascii="Times New Roman" w:hAnsi="Times New Roman" w:cs="Times New Roman"/>
          <w:sz w:val="28"/>
          <w:szCs w:val="28"/>
        </w:rPr>
        <w:t xml:space="preserve">В соответствии с Графиком Министерство экономического развития Российской Федерации должно было раскрыть </w:t>
      </w:r>
      <w:r w:rsidR="003F1F2C" w:rsidRPr="00B6661A">
        <w:rPr>
          <w:rFonts w:ascii="Times New Roman" w:hAnsi="Times New Roman" w:cs="Times New Roman"/>
          <w:sz w:val="28"/>
          <w:szCs w:val="28"/>
        </w:rPr>
        <w:t>5</w:t>
      </w:r>
      <w:r w:rsidR="00B6661A" w:rsidRPr="00B6661A">
        <w:rPr>
          <w:rFonts w:ascii="Times New Roman" w:hAnsi="Times New Roman" w:cs="Times New Roman"/>
          <w:sz w:val="28"/>
          <w:szCs w:val="28"/>
        </w:rPr>
        <w:t>7</w:t>
      </w:r>
      <w:r w:rsidRPr="00B6661A">
        <w:rPr>
          <w:rFonts w:ascii="Times New Roman" w:hAnsi="Times New Roman" w:cs="Times New Roman"/>
          <w:sz w:val="28"/>
          <w:szCs w:val="28"/>
        </w:rPr>
        <w:t xml:space="preserve"> наборов открытых данных, в том числе:</w:t>
      </w:r>
    </w:p>
    <w:p w:rsidR="00BD411C" w:rsidRPr="00B6661A" w:rsidRDefault="003F1F2C" w:rsidP="005C4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1A">
        <w:rPr>
          <w:rFonts w:ascii="Times New Roman" w:hAnsi="Times New Roman" w:cs="Times New Roman"/>
          <w:sz w:val="28"/>
          <w:szCs w:val="28"/>
        </w:rPr>
        <w:t>29</w:t>
      </w:r>
      <w:r w:rsidR="00BD411C" w:rsidRPr="00B6661A">
        <w:rPr>
          <w:rFonts w:ascii="Times New Roman" w:hAnsi="Times New Roman" w:cs="Times New Roman"/>
          <w:sz w:val="28"/>
          <w:szCs w:val="28"/>
        </w:rPr>
        <w:t xml:space="preserve"> наборов открытых данных, раскрытие которых поручено непосредственно Минэкономразвития России, из которых раскрыто </w:t>
      </w:r>
      <w:r w:rsidRPr="00B6661A">
        <w:rPr>
          <w:rFonts w:ascii="Times New Roman" w:hAnsi="Times New Roman" w:cs="Times New Roman"/>
          <w:sz w:val="28"/>
          <w:szCs w:val="28"/>
        </w:rPr>
        <w:t>20</w:t>
      </w:r>
      <w:r w:rsidR="00BD411C" w:rsidRPr="00B6661A">
        <w:rPr>
          <w:rFonts w:ascii="Times New Roman" w:hAnsi="Times New Roman" w:cs="Times New Roman"/>
          <w:sz w:val="28"/>
          <w:szCs w:val="28"/>
        </w:rPr>
        <w:t xml:space="preserve"> наборов открытых данных (приложение 1);</w:t>
      </w:r>
    </w:p>
    <w:p w:rsidR="00BD411C" w:rsidRPr="00B6661A" w:rsidRDefault="00747C75" w:rsidP="005C4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1A">
        <w:rPr>
          <w:rFonts w:ascii="Times New Roman" w:hAnsi="Times New Roman" w:cs="Times New Roman"/>
          <w:sz w:val="28"/>
          <w:szCs w:val="28"/>
        </w:rPr>
        <w:t>28</w:t>
      </w:r>
      <w:r w:rsidR="00BD411C" w:rsidRPr="00B6661A">
        <w:rPr>
          <w:rFonts w:ascii="Times New Roman" w:hAnsi="Times New Roman" w:cs="Times New Roman"/>
          <w:sz w:val="28"/>
          <w:szCs w:val="28"/>
        </w:rPr>
        <w:t xml:space="preserve"> общих категорий наборов открытых данных, из которых раскрыто </w:t>
      </w:r>
      <w:r w:rsidRPr="00B6661A">
        <w:rPr>
          <w:rFonts w:ascii="Times New Roman" w:hAnsi="Times New Roman" w:cs="Times New Roman"/>
          <w:sz w:val="28"/>
          <w:szCs w:val="28"/>
        </w:rPr>
        <w:t>11</w:t>
      </w:r>
      <w:r w:rsidR="00BD411C" w:rsidRPr="00B6661A">
        <w:rPr>
          <w:rFonts w:ascii="Times New Roman" w:hAnsi="Times New Roman" w:cs="Times New Roman"/>
          <w:sz w:val="28"/>
          <w:szCs w:val="28"/>
        </w:rPr>
        <w:t xml:space="preserve"> наборов открытых данных (приложение 2).</w:t>
      </w:r>
    </w:p>
    <w:p w:rsidR="00BD411C" w:rsidRPr="00B6661A" w:rsidRDefault="00BD411C" w:rsidP="005C4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11C" w:rsidRDefault="005C4E2F" w:rsidP="005C4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1A">
        <w:rPr>
          <w:rFonts w:ascii="Times New Roman" w:hAnsi="Times New Roman" w:cs="Times New Roman"/>
          <w:sz w:val="28"/>
          <w:szCs w:val="28"/>
        </w:rPr>
        <w:t xml:space="preserve">Всего Минэкономразвития России на портале открытых данных Российской Федерации опубликовано </w:t>
      </w:r>
      <w:r w:rsidR="00B6661A">
        <w:rPr>
          <w:rFonts w:ascii="Times New Roman" w:hAnsi="Times New Roman" w:cs="Times New Roman"/>
          <w:sz w:val="28"/>
          <w:szCs w:val="28"/>
        </w:rPr>
        <w:t>289</w:t>
      </w:r>
      <w:r w:rsidRPr="00B6661A">
        <w:rPr>
          <w:rFonts w:ascii="Times New Roman" w:hAnsi="Times New Roman" w:cs="Times New Roman"/>
          <w:sz w:val="28"/>
          <w:szCs w:val="28"/>
        </w:rPr>
        <w:t xml:space="preserve"> наборов </w:t>
      </w:r>
      <w:r>
        <w:rPr>
          <w:rFonts w:ascii="Times New Roman" w:hAnsi="Times New Roman" w:cs="Times New Roman"/>
          <w:sz w:val="28"/>
          <w:szCs w:val="28"/>
        </w:rPr>
        <w:t>открытых данных.</w:t>
      </w:r>
    </w:p>
    <w:p w:rsidR="005C4E2F" w:rsidRDefault="005C4E2F" w:rsidP="005C4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4E2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2F" w:rsidRDefault="005C4E2F" w:rsidP="00E5493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126"/>
        <w:gridCol w:w="4843"/>
        <w:gridCol w:w="8647"/>
      </w:tblGrid>
      <w:tr w:rsidR="00E32CD9" w:rsidRPr="00AD5ACD" w:rsidTr="00E32CD9">
        <w:trPr>
          <w:trHeight w:val="1606"/>
          <w:tblHeader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Предварительное наименование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раскрытого набора открытых данных (с гиперссылкой), либо описание причины, по которой набор не был раскрыт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направление: Сведения о субъектах хозяйственной / экономической деятельности и некоммерческих организациях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Тематическая рубрика: Прочее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резидентов особой экономической зоны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Реестр резидентов особой экономической зоны – индивидуальные предприниматели</w:t>
              </w:r>
            </w:hyperlink>
          </w:p>
          <w:p w:rsidR="00E32CD9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Реестр резидентов особой экономической зоны – юридические лица</w:t>
              </w:r>
            </w:hyperlink>
          </w:p>
          <w:p w:rsidR="00E32CD9" w:rsidRPr="00A9796D" w:rsidRDefault="00E32CD9" w:rsidP="00A9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Реестр резидентов особых экономических зон в Калининграде</w:t>
              </w:r>
            </w:hyperlink>
          </w:p>
          <w:p w:rsidR="00E32CD9" w:rsidRDefault="00E32CD9" w:rsidP="00A9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Реестр резидентов территорий опережающего социально-экономического развития, создаваемых на территориях </w:t>
              </w:r>
              <w:proofErr w:type="spellStart"/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монопрофильных</w:t>
              </w:r>
              <w:proofErr w:type="spellEnd"/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муниципальных образований Российской Федерации (моногородов)</w:t>
              </w:r>
            </w:hyperlink>
          </w:p>
          <w:p w:rsidR="00E32CD9" w:rsidRPr="00AD5ACD" w:rsidRDefault="00E32CD9" w:rsidP="00A9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Резиденты особых экономических зон, включенные в реестры резидентов особых экономических зон государств-членов таможенного союза</w:t>
              </w:r>
            </w:hyperlink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инновационных территориальных кластеров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Инновационные территориальные кластеры</w:t>
              </w:r>
            </w:hyperlink>
          </w:p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 инновационных кластеров</w:t>
              </w:r>
            </w:hyperlink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социально ориентированных некоммерческих организаций – получателей поддержки Минэкономразвития России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Реестр социально ориентированных некоммерческих организаций – получателей поддержки Минэкономразвития России</w:t>
              </w:r>
            </w:hyperlink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технологических платформ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 технологических платформ</w:t>
              </w:r>
            </w:hyperlink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1.3.5.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МФЦ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Pr="00B9307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Список МФЦ</w:t>
              </w:r>
            </w:hyperlink>
          </w:p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Pr="00B9307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Уполномоченные многофункциональные центры предоставления государственных услуг</w:t>
              </w:r>
            </w:hyperlink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1.3.6.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государственных сайтов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 официальных сайтов</w:t>
              </w:r>
            </w:hyperlink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1.3.7.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государственных сайтов, состоящих на балансе Минэкономразвития России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36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 официальных сайтов</w:t>
              </w:r>
            </w:hyperlink>
          </w:p>
        </w:tc>
      </w:tr>
      <w:tr w:rsidR="00E32CD9" w:rsidRPr="00AD5ACD" w:rsidTr="00E32CD9">
        <w:trPr>
          <w:trHeight w:val="322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направление: Государственная и муниципальная собственность</w:t>
            </w:r>
          </w:p>
        </w:tc>
      </w:tr>
      <w:tr w:rsidR="00E32CD9" w:rsidRPr="00AD5ACD" w:rsidTr="00E32CD9">
        <w:trPr>
          <w:trHeight w:val="322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1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Тематическая рубрика: Сведения о владении и движении государственной и муниципальной собственности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земельных участках, находящихся в государственной и (или) муниципальной собственности, расположенных в границах ОЭЗ и не сданных в аренду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9796D" w:rsidRDefault="00E32CD9" w:rsidP="00A9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Свободные земельные участки на территории ОЭЗ ТВТ в г. Москве</w:t>
              </w:r>
            </w:hyperlink>
          </w:p>
          <w:p w:rsidR="00E32CD9" w:rsidRPr="00A9796D" w:rsidRDefault="00E32CD9" w:rsidP="00A9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Свободные земельные участки на территории ОЭЗ ТРТ в Иркутской области</w:t>
              </w:r>
            </w:hyperlink>
          </w:p>
          <w:p w:rsidR="00E32CD9" w:rsidRPr="00A9796D" w:rsidRDefault="00E32CD9" w:rsidP="00A9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Свободные земельные участки на территории ОЭЗ ТРТ в Республике Алтай</w:t>
              </w:r>
            </w:hyperlink>
          </w:p>
          <w:p w:rsidR="00E32CD9" w:rsidRPr="00AD5ACD" w:rsidRDefault="00E32CD9" w:rsidP="00A9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Свободные земельные участки на территории ОЭЗ ТРТ в Республике Бурятия</w:t>
              </w:r>
            </w:hyperlink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направление: Международная торговля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14.1.</w:t>
            </w:r>
          </w:p>
        </w:tc>
        <w:tc>
          <w:tcPr>
            <w:tcW w:w="1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Тематическая рубрика: Экспорт и импорт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цена на нефть сырую марки «Юралс» на мировых рынках нефтяного сырья (средиземноморском и </w:t>
            </w:r>
            <w:proofErr w:type="spellStart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роттердамском</w:t>
            </w:r>
            <w:proofErr w:type="spellEnd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proofErr w:type="gramStart"/>
              <w:r w:rsidRPr="00B9307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Средняя цена на нефть сырую марки «Юралс» на мировых рынках нефтяного сырья (средиземноморском и </w:t>
              </w:r>
              <w:proofErr w:type="spellStart"/>
              <w:r w:rsidRPr="00B9307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роттердамском</w:t>
              </w:r>
              <w:proofErr w:type="spellEnd"/>
              <w:r w:rsidRPr="00B9307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</w:hyperlink>
            <w:proofErr w:type="gramEnd"/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14.1.3.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Ставки вывозных таможенных пошлин на нефть сырую и на отдельные категории товаров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Pr="00B9307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Ставки вывозных таможенных пошлин на нефть сырую и на отдельные категории товаров</w:t>
              </w:r>
            </w:hyperlink>
          </w:p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Пошлины на нефть и нефтепродукты</w:t>
              </w:r>
            </w:hyperlink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о распределении между участниками ВЭД объемов тарифной квоты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Pr="00500F7E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Данные о распределенном между участниками ВЭД объеме тарифной квоты, установленной в отношении молочной сыворотки (коды 0404 10 120 1 и 0404 10 160 1 ТН ВЭД ЕАЭС), на 2016 год.</w:t>
              </w:r>
            </w:hyperlink>
          </w:p>
          <w:p w:rsidR="00E32CD9" w:rsidRPr="00500F7E" w:rsidRDefault="00E32CD9" w:rsidP="0050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Pr="00500F7E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Данные о распределенных между участниками ВЭД 25 процентах от объема тарифной квоты, установленной в отношении замороженного обваленного мяса индеек, замороженных </w:t>
              </w:r>
              <w:proofErr w:type="spellStart"/>
              <w:r w:rsidRPr="00500F7E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необваленных</w:t>
              </w:r>
              <w:proofErr w:type="spellEnd"/>
              <w:r w:rsidRPr="00500F7E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частей тушек индейки.</w:t>
              </w:r>
            </w:hyperlink>
          </w:p>
          <w:p w:rsidR="00E32CD9" w:rsidRPr="00500F7E" w:rsidRDefault="00E32CD9" w:rsidP="0050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Данные о распределенных между участниками ВЭД 25 процентах от объема тарифной квоты, установленной в отношении свинины (код 0203 ТН ВЭД ЕАЭС) на 2016 год</w:t>
              </w:r>
            </w:hyperlink>
            <w:r w:rsidRPr="0050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32CD9" w:rsidRPr="00500F7E" w:rsidRDefault="00E32CD9" w:rsidP="0050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Данные о распределенных между участниками ВЭД 25 процентах от объемов тарифной квоты, установленной в отношении </w:t>
              </w:r>
              <w:proofErr w:type="spellStart"/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замороженнного</w:t>
              </w:r>
              <w:proofErr w:type="spellEnd"/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обваленного мяса кур домашних (код 0207 14 100 1 ТН ВЭД ЕАЭС) на 2016 год</w:t>
              </w:r>
            </w:hyperlink>
            <w:r w:rsidRPr="0050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32CD9" w:rsidRPr="00500F7E" w:rsidRDefault="00E32CD9" w:rsidP="0050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Данные о распределенных между участниками ВЭД 25 процентах от объемов тарифной квоты, установленной в отношении </w:t>
              </w:r>
              <w:proofErr w:type="spellStart"/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замороженнного</w:t>
              </w:r>
              <w:proofErr w:type="spellEnd"/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необваленного</w:t>
              </w:r>
              <w:proofErr w:type="spellEnd"/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мяса кур домашних (код 0207 14 100 1 ТН ВЭД ЕАЭС) на 2016 год</w:t>
              </w:r>
            </w:hyperlink>
            <w:r w:rsidRPr="0050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32CD9" w:rsidRPr="00500F7E" w:rsidRDefault="00E32CD9" w:rsidP="0050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Данные о распределенных между участниками ВЭД 25 процентах от объемов </w:t>
              </w:r>
              <w:proofErr w:type="gramStart"/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тарифной квоты, установленной в отношении свежей</w:t>
              </w:r>
              <w:proofErr w:type="gramEnd"/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или </w:t>
              </w:r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охлажденной говядины (код 0201 ТН ВЭД ЕАЭС) на 2016 год</w:t>
              </w:r>
            </w:hyperlink>
            <w:r w:rsidRPr="0050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32CD9" w:rsidRPr="00500F7E" w:rsidRDefault="00E32CD9" w:rsidP="00500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hyperlink r:id="rId35" w:history="1"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Данные о распределенных между участниками ВЭД 25 процентах от объема тарифной квоты, установленной в отношении свиного тримминга (коды ТН ВЭД ТС 0203 29 550 2 и 0203 29 900 2) на 2016 год</w:t>
              </w:r>
            </w:hyperlink>
            <w:r w:rsidRPr="0050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направление: Институты гражданского общества и государственно-общественного диалога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1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Тематическая рубрика: Прочее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Координационные и совещательные органы Минэкономразвития России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history="1">
              <w:r w:rsidRPr="0007652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Координационные и совещательные органы Минэкономразвития России</w:t>
              </w:r>
            </w:hyperlink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25.1.</w:t>
            </w:r>
          </w:p>
        </w:tc>
        <w:tc>
          <w:tcPr>
            <w:tcW w:w="1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Тематическая рубрика: Внутренние макроэкономические и социальные показатели, влияющие на принятие стратегических решений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25.1.1.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социально-экономического развития Российской Федерации (доклад)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B9307C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социально-экономического развития Российской Федерации (среднесрочный и долгосрочный)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B9307C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25.1.3.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Позиция России в рейтинге легкости ведения бизнеса</w:t>
            </w:r>
            <w:proofErr w:type="gramStart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данным </w:t>
            </w: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Всемирного банка (</w:t>
            </w:r>
            <w:proofErr w:type="spellStart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DoingBusiness</w:t>
            </w:r>
            <w:proofErr w:type="spellEnd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B9307C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Набор не опубликован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25.1.4.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Долгосрочный кредитный рейтинг Российской Федерации по международной шкале рейтингового агентства «</w:t>
            </w:r>
            <w:proofErr w:type="spellStart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Standart&amp;Poor’s</w:t>
            </w:r>
            <w:proofErr w:type="spellEnd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B9307C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25.1.5.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Долгосрочный кредитный рейтинг Российской Федерации по международной шкале </w:t>
            </w:r>
            <w:proofErr w:type="gramStart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рейтингового</w:t>
            </w:r>
            <w:proofErr w:type="gramEnd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агентств «</w:t>
            </w:r>
            <w:proofErr w:type="spellStart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Moody’s</w:t>
            </w:r>
            <w:proofErr w:type="spellEnd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Investor</w:t>
            </w:r>
            <w:proofErr w:type="spellEnd"/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B9307C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25.2.</w:t>
            </w:r>
          </w:p>
        </w:tc>
        <w:tc>
          <w:tcPr>
            <w:tcW w:w="1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25.2.1.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нормативных правовых актов в сфере управления федеральным имуществом и приватизации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31314B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размещается на </w:t>
            </w: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Regulation</w:t>
            </w: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25.2.2.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 нормативные правовые акты в сфере управления федеральным имуществом и приватизации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31314B" w:rsidRDefault="00E32CD9" w:rsidP="0036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размещается на </w:t>
            </w: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Regulation</w:t>
            </w: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E32CD9" w:rsidRPr="00AD5ACD" w:rsidTr="00E32CD9">
        <w:trPr>
          <w:trHeight w:val="75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25.3.</w:t>
            </w:r>
          </w:p>
        </w:tc>
        <w:tc>
          <w:tcPr>
            <w:tcW w:w="13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Тематическая рубрика: Прочее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25.3.22.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защиты прав инвесторов в рамках корпоративного </w:t>
            </w: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законодательства Российской Федерации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B9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history="1">
              <w:r w:rsidRPr="00B9307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Уровень защиты прав инвесторов в рамках </w:t>
              </w:r>
              <w:proofErr w:type="gramStart"/>
              <w:r w:rsidRPr="00B9307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корпоративного</w:t>
              </w:r>
              <w:proofErr w:type="gramEnd"/>
              <w:r w:rsidRPr="00B9307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законодательство Российской Федерации</w:t>
              </w:r>
            </w:hyperlink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25.3.23.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доступности для акционеров информации о сделках акционерных обществ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B9307C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25.3.24.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ответственности исполнительных органов акционерных обществ за нанесение ущерба обществам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B9307C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25.3.25.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защиты прав акционеров от недобросовестных действий исполнительных органов акционерных обществ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B9307C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25.3.29.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Территориальные органы Минэкономразвития России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31314B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Минэкономразвития России отсутствуют территориальные органы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25.3.30.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Подведомственные организации Минэкономразвития России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Подведомственные организации Минэкономразвития России</w:t>
              </w:r>
            </w:hyperlink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25.3.31.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Торговые представительства Минэкономразвития России за рубежом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history="1">
              <w:r w:rsidRPr="00B9307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Торгпредства</w:t>
              </w:r>
            </w:hyperlink>
          </w:p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history="1">
              <w:r w:rsidRPr="00B9307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Список торговых представительств Российской Федерации за рубежом</w:t>
              </w:r>
            </w:hyperlink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25.3.32.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Вакансии Минэкономразвития России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history="1">
              <w:r w:rsidRPr="00F10449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Вакансии Минэкономразвития России</w:t>
              </w:r>
            </w:hyperlink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25.3.33.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ревизий финансово-хозяйственной деятельности торговых </w:t>
            </w: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представительств Российской Федерации в иностранных государствах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B9307C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Набор не опубликован</w:t>
            </w:r>
          </w:p>
        </w:tc>
      </w:tr>
      <w:tr w:rsidR="00E32CD9" w:rsidRPr="00AD5ACD" w:rsidTr="00E32CD9">
        <w:trPr>
          <w:trHeight w:val="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25.3.34.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AD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Рейтинги государственных сайтов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CD9" w:rsidRPr="00AD5ACD" w:rsidRDefault="00E32CD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history="1">
              <w:r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Рейтинги государственных сайтов</w:t>
              </w:r>
            </w:hyperlink>
          </w:p>
        </w:tc>
      </w:tr>
    </w:tbl>
    <w:p w:rsidR="00AD5ACD" w:rsidRDefault="00AD5ACD" w:rsidP="00AD5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93B" w:rsidRDefault="00E54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ACD" w:rsidRDefault="00E5493B" w:rsidP="00E5493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843"/>
        <w:gridCol w:w="4678"/>
        <w:gridCol w:w="3410"/>
      </w:tblGrid>
      <w:tr w:rsidR="00E5493B" w:rsidRPr="00AD5ACD" w:rsidTr="006957AF">
        <w:trPr>
          <w:trHeight w:val="1606"/>
          <w:tblHeader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5493B" w:rsidRPr="00AD5ACD" w:rsidRDefault="00E5493B" w:rsidP="009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3" w:type="dxa"/>
            <w:shd w:val="clear" w:color="auto" w:fill="auto"/>
            <w:noWrap/>
            <w:vAlign w:val="center"/>
            <w:hideMark/>
          </w:tcPr>
          <w:p w:rsidR="00E5493B" w:rsidRPr="00AD5ACD" w:rsidRDefault="00E5493B" w:rsidP="009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Предварительное наименование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E5493B" w:rsidRPr="00AD5ACD" w:rsidRDefault="00E5493B" w:rsidP="009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раскрытого набора открытых данных (с гиперссылкой), либо описание причины, по которой набор не был раскрыт</w:t>
            </w:r>
          </w:p>
        </w:tc>
        <w:tc>
          <w:tcPr>
            <w:tcW w:w="3410" w:type="dxa"/>
            <w:shd w:val="clear" w:color="auto" w:fill="auto"/>
            <w:noWrap/>
            <w:vAlign w:val="center"/>
            <w:hideMark/>
          </w:tcPr>
          <w:p w:rsidR="00E5493B" w:rsidRPr="00AD5ACD" w:rsidRDefault="00E5493B" w:rsidP="009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Включен в План-график раскрытия общедоступной информации Минэкономразвития России в форме открытых данных</w:t>
            </w:r>
            <w:proofErr w:type="gramEnd"/>
          </w:p>
        </w:tc>
      </w:tr>
      <w:tr w:rsidR="00E5493B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5493B" w:rsidRPr="00AD5ACD" w:rsidRDefault="00E5493B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521" w:type="dxa"/>
            <w:gridSpan w:val="2"/>
            <w:shd w:val="clear" w:color="auto" w:fill="auto"/>
            <w:noWrap/>
            <w:vAlign w:val="center"/>
            <w:hideMark/>
          </w:tcPr>
          <w:p w:rsidR="00E5493B" w:rsidRPr="00AD5ACD" w:rsidRDefault="00E5493B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Тематическое направление: </w:t>
            </w:r>
            <w:r w:rsidR="00893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категории наборов данных</w:t>
            </w:r>
          </w:p>
        </w:tc>
        <w:tc>
          <w:tcPr>
            <w:tcW w:w="3410" w:type="dxa"/>
            <w:shd w:val="clear" w:color="auto" w:fill="auto"/>
            <w:noWrap/>
            <w:vAlign w:val="center"/>
            <w:hideMark/>
          </w:tcPr>
          <w:p w:rsidR="00E5493B" w:rsidRPr="00AD5ACD" w:rsidRDefault="00E5493B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5493B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E5493B" w:rsidRPr="00AD5ACD" w:rsidRDefault="00E5493B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26.1</w:t>
            </w: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21" w:type="dxa"/>
            <w:gridSpan w:val="2"/>
            <w:shd w:val="clear" w:color="auto" w:fill="auto"/>
            <w:noWrap/>
            <w:vAlign w:val="center"/>
            <w:hideMark/>
          </w:tcPr>
          <w:p w:rsidR="00E5493B" w:rsidRPr="00AD5ACD" w:rsidRDefault="00E5493B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Тематическая рубрика: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Институты гражданского общества и государственно-общественного диалога</w:t>
            </w:r>
          </w:p>
        </w:tc>
        <w:tc>
          <w:tcPr>
            <w:tcW w:w="3410" w:type="dxa"/>
            <w:shd w:val="clear" w:color="auto" w:fill="auto"/>
            <w:noWrap/>
            <w:vAlign w:val="center"/>
            <w:hideMark/>
          </w:tcPr>
          <w:p w:rsidR="00E5493B" w:rsidRPr="00AD5ACD" w:rsidRDefault="00E5493B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1719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DF1719" w:rsidRPr="00AD5ACD" w:rsidRDefault="00DF171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26.1.1.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DF1719" w:rsidRPr="00AD5ACD" w:rsidRDefault="00DF1719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Общественного органа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DF1719" w:rsidRPr="00A9796D" w:rsidRDefault="00D03B41" w:rsidP="00A97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history="1">
              <w:r w:rsidR="00A9796D"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План работы Общественного совета при Минэкономразвития России</w:t>
              </w:r>
            </w:hyperlink>
          </w:p>
        </w:tc>
        <w:tc>
          <w:tcPr>
            <w:tcW w:w="3410" w:type="dxa"/>
            <w:shd w:val="clear" w:color="auto" w:fill="auto"/>
            <w:noWrap/>
            <w:vAlign w:val="center"/>
            <w:hideMark/>
          </w:tcPr>
          <w:p w:rsidR="00DF1719" w:rsidRPr="00AD5ACD" w:rsidRDefault="00DF1719" w:rsidP="009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(Департамент организационного обеспечения и коммуникаций)</w:t>
            </w:r>
          </w:p>
        </w:tc>
      </w:tr>
      <w:tr w:rsidR="00B9307C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B9307C" w:rsidRPr="00AD5ACD" w:rsidRDefault="00B9307C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26.1.2.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B9307C" w:rsidRPr="0089303F" w:rsidRDefault="00B9307C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Общественного органа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307C" w:rsidRPr="0089303F" w:rsidRDefault="00D03B41" w:rsidP="00B9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4" w:history="1">
              <w:r w:rsidR="00B9307C" w:rsidRPr="00B9307C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Состав Общественного совета при Минэкономразвития Росси</w:t>
              </w:r>
            </w:hyperlink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B9307C" w:rsidRPr="00AD5ACD" w:rsidRDefault="00B9307C" w:rsidP="00D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(Департамент организационного обеспечения и коммуникаций)</w:t>
            </w:r>
          </w:p>
        </w:tc>
      </w:tr>
      <w:tr w:rsidR="00B9307C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B9307C" w:rsidRPr="00AD5ACD" w:rsidRDefault="00B9307C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26.1.3.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B9307C" w:rsidRPr="00AD5ACD" w:rsidRDefault="00B9307C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работы </w:t>
            </w:r>
            <w:proofErr w:type="gramStart"/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Экспертно-консультативного</w:t>
            </w:r>
            <w:proofErr w:type="gramEnd"/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органах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307C" w:rsidRPr="00AD5ACD" w:rsidRDefault="00D03B41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="00B9307C"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План работы коллегии Минэкономразвития России</w:t>
              </w:r>
            </w:hyperlink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B9307C" w:rsidRPr="00AD5ACD" w:rsidRDefault="00B9307C" w:rsidP="009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(Департамент организационного обеспечения и коммуникаций)</w:t>
            </w:r>
          </w:p>
        </w:tc>
      </w:tr>
      <w:tr w:rsidR="00B9307C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B9307C" w:rsidRPr="00AD5ACD" w:rsidRDefault="00B9307C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26.1.4.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B9307C" w:rsidRPr="0089303F" w:rsidRDefault="00B9307C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 </w:t>
            </w:r>
            <w:proofErr w:type="gramStart"/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Экспертно-консультативного</w:t>
            </w:r>
            <w:proofErr w:type="gramEnd"/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органах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307C" w:rsidRPr="00AD5ACD" w:rsidRDefault="00D03B41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history="1">
              <w:r w:rsidR="00B9307C"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Состав Коллегии Минэкономразвития России</w:t>
              </w:r>
            </w:hyperlink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B9307C" w:rsidRPr="00AD5ACD" w:rsidRDefault="00B9307C" w:rsidP="009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(Департамент организационного обеспечения и коммуникаций)</w:t>
            </w:r>
          </w:p>
        </w:tc>
      </w:tr>
      <w:tr w:rsidR="00B9307C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B9307C" w:rsidRPr="0089303F" w:rsidRDefault="00B9307C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26.2.</w:t>
            </w:r>
          </w:p>
        </w:tc>
        <w:tc>
          <w:tcPr>
            <w:tcW w:w="9521" w:type="dxa"/>
            <w:gridSpan w:val="2"/>
            <w:shd w:val="clear" w:color="auto" w:fill="auto"/>
            <w:noWrap/>
            <w:vAlign w:val="center"/>
          </w:tcPr>
          <w:p w:rsidR="00B9307C" w:rsidRPr="00AD5ACD" w:rsidRDefault="00B9307C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Тематическая рубрика: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Нормативное регулирование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B9307C" w:rsidRPr="00AD5ACD" w:rsidRDefault="00B9307C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7C75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747C75" w:rsidRPr="00AD5ACD" w:rsidRDefault="00747C75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26.2.1.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747C75" w:rsidRPr="0089303F" w:rsidRDefault="00747C75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Перечни решений, распоряжений и предписаний органов государственной власти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47C75" w:rsidRPr="0031314B" w:rsidRDefault="00747C75" w:rsidP="0036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размещается на </w:t>
            </w: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Regulation</w:t>
            </w: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747C75" w:rsidRPr="00AD5ACD" w:rsidRDefault="00747C75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26.2.2.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466E8D" w:rsidRPr="0089303F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Перечни международных договоров по сферам ведения органов государственной власти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66E8D" w:rsidRPr="00B9307C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7C75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747C75" w:rsidRPr="00AD5ACD" w:rsidRDefault="00747C75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26.2.3.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747C75" w:rsidRPr="0089303F" w:rsidRDefault="00747C75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Перечни нормативных правовых актов, принятых по сферам регулирования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47C75" w:rsidRPr="0031314B" w:rsidRDefault="00747C75" w:rsidP="0036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размещается на </w:t>
            </w: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Regulation</w:t>
            </w: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747C75" w:rsidRPr="00AD5ACD" w:rsidRDefault="00747C75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7C75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747C75" w:rsidRPr="00AD5ACD" w:rsidRDefault="00747C75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26.2.4.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747C75" w:rsidRPr="0089303F" w:rsidRDefault="00747C75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Перечни нормативных правовых актов, принятых федеральными органами исполнительной власти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47C75" w:rsidRPr="0031314B" w:rsidRDefault="00747C75" w:rsidP="0036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размещается на </w:t>
            </w: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Regulation</w:t>
            </w:r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131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747C75" w:rsidRPr="00AD5ACD" w:rsidRDefault="00747C75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26.2.5.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466E8D" w:rsidRPr="0015577C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Своды правил в установленной сфере деятельности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66E8D" w:rsidRPr="009607A7" w:rsidRDefault="009607A7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понимание содержания указанных данных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07C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B9307C" w:rsidRPr="0089303F" w:rsidRDefault="00B9307C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893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21" w:type="dxa"/>
            <w:gridSpan w:val="2"/>
            <w:shd w:val="clear" w:color="auto" w:fill="auto"/>
            <w:noWrap/>
            <w:vAlign w:val="center"/>
          </w:tcPr>
          <w:p w:rsidR="00B9307C" w:rsidRPr="00AD5ACD" w:rsidRDefault="00B9307C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5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Тематическая рубрика: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Экономическая деятельность федеральных государственных органов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B9307C" w:rsidRPr="00AD5ACD" w:rsidRDefault="00B9307C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26.3.1.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466E8D" w:rsidRPr="0089303F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бюджетных расходах, планируемых и достигнутых результатах использования бюджетных ассигнований федерального бюджета в разрезе по </w:t>
            </w: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ГРБС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66E8D" w:rsidRPr="00B9307C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26.3.2.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466E8D" w:rsidRPr="0089303F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имущество в собственности органа государственной власти, в том числе имущество, закрепленное за подведомственными федеральными государственными унитарными предприятиями и федеральными государственными учреждениями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66E8D" w:rsidRPr="00B9307C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D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(Департамент управления делами)</w:t>
            </w:r>
          </w:p>
        </w:tc>
      </w:tr>
      <w:tr w:rsidR="00747C75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747C75" w:rsidRPr="00AD5ACD" w:rsidRDefault="00747C75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26.3.3.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747C75" w:rsidRPr="0089303F" w:rsidRDefault="00747C75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величины показателей экономической эффективности деятельности подведомственных федеральных государственных унитарных предприятий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47C75" w:rsidRPr="00B9307C" w:rsidRDefault="00747C75" w:rsidP="0036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747C75" w:rsidRPr="00AD5ACD" w:rsidRDefault="00747C75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577C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15577C" w:rsidRPr="00AD5ACD" w:rsidRDefault="0015577C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26.3.4.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15577C" w:rsidRPr="0089303F" w:rsidRDefault="0015577C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плановые величины показателей экономической эффективности деятельности подведомственных федеральных государственных унитарных предприятий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15577C" w:rsidRPr="00B9307C" w:rsidRDefault="0015577C" w:rsidP="0036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15577C" w:rsidRPr="00AD5ACD" w:rsidRDefault="0015577C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26.4.</w:t>
            </w:r>
          </w:p>
        </w:tc>
        <w:tc>
          <w:tcPr>
            <w:tcW w:w="9521" w:type="dxa"/>
            <w:gridSpan w:val="2"/>
            <w:shd w:val="clear" w:color="auto" w:fill="auto"/>
            <w:noWrap/>
            <w:vAlign w:val="center"/>
          </w:tcPr>
          <w:p w:rsidR="00466E8D" w:rsidRPr="00AD5ACD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Тематическая </w:t>
            </w:r>
            <w:r w:rsidRPr="00893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рубрика: Подотчетность государственных органов и </w:t>
            </w:r>
            <w:r w:rsidRPr="00893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демократия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26.4.1.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466E8D" w:rsidRPr="0089303F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объекты социальной инфраструктуры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66E8D" w:rsidRPr="00B9307C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(Департамент управления делами)</w:t>
            </w: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26.4.2.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466E8D" w:rsidRPr="0089303F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государственных услуг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66E8D" w:rsidRPr="00B9307C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26.4.3.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466E8D" w:rsidRPr="0089303F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противодействии коррупции, о профилактике коррупционных правонарушений, антикоррупционная экспертиза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66E8D" w:rsidRPr="00B9307C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26.4.4.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466E8D" w:rsidRPr="0089303F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66E8D" w:rsidRPr="00B9307C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26.4.5.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466E8D" w:rsidRPr="0089303F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66E8D" w:rsidRPr="006957AF" w:rsidRDefault="006957AF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содержатся в </w:t>
            </w:r>
            <w:hyperlink r:id="rId47" w:history="1">
              <w:r w:rsidRPr="006957AF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Единой информационной системе в сфере закупок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26.4.6.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466E8D" w:rsidRPr="0089303F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Планы-графики размещения заказов на поставки товаров, выполнение работ, оказание услуг для </w:t>
            </w: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66E8D" w:rsidRPr="00B9307C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26.4.7.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466E8D" w:rsidRPr="0089303F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обращениях граждан (сведения о тематике и результатах рассмотрения)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66E8D" w:rsidRPr="00B9307C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A4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(Департамент управления делами)</w:t>
            </w: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26.4.8.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466E8D" w:rsidRPr="006957AF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государственных органов, их территориальных и структурных подразделений, должностных лиц (с указанием сферы компетенций)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6957AF" w:rsidRPr="006957AF" w:rsidRDefault="006957AF" w:rsidP="00695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Подведомственные организации Минэкономразвития России</w:t>
            </w:r>
            <w:r w:rsidRPr="0069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  <w:t>Торгпредства</w:t>
            </w:r>
          </w:p>
          <w:p w:rsidR="00466E8D" w:rsidRPr="006957AF" w:rsidRDefault="006957AF" w:rsidP="00695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торговых представительств Российской Федерации за рубежом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(Департамент управления делами)</w:t>
            </w: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AD5ACD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26.4.9.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466E8D" w:rsidRPr="0089303F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карты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466E8D" w:rsidRPr="00B9307C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(Департамент организационного обеспечения и коммуникаций)</w:t>
            </w:r>
          </w:p>
        </w:tc>
      </w:tr>
      <w:tr w:rsidR="00466E8D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466E8D" w:rsidRPr="0089303F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26.5.</w:t>
            </w:r>
          </w:p>
        </w:tc>
        <w:tc>
          <w:tcPr>
            <w:tcW w:w="9521" w:type="dxa"/>
            <w:gridSpan w:val="2"/>
            <w:shd w:val="clear" w:color="auto" w:fill="auto"/>
            <w:noWrap/>
            <w:vAlign w:val="center"/>
          </w:tcPr>
          <w:p w:rsidR="00466E8D" w:rsidRPr="0089303F" w:rsidRDefault="00466E8D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Тематическая рубрика: Государственное планирование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466E8D" w:rsidRPr="00AD5ACD" w:rsidRDefault="00466E8D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7A7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9607A7" w:rsidRPr="00AD5ACD" w:rsidRDefault="009607A7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26.5.1.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9607A7" w:rsidRPr="0089303F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реестр социально ориентированных некоммерческих организаций - получателей поддержки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9607A7" w:rsidRPr="009607A7" w:rsidRDefault="009607A7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Минэкономразвития России опубликован набор открытых данных:</w:t>
            </w:r>
          </w:p>
          <w:p w:rsidR="009607A7" w:rsidRPr="00B9307C" w:rsidRDefault="00D03B41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48" w:history="1">
              <w:r w:rsidR="009607A7"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Реестр социально ориентированных некоммерческих организаций – получателей поддержки </w:t>
              </w:r>
              <w:r w:rsidR="009607A7" w:rsidRPr="00A9796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Минэкономразвития России</w:t>
              </w:r>
            </w:hyperlink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9607A7" w:rsidRPr="00AD5ACD" w:rsidRDefault="009607A7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7A7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9607A7" w:rsidRPr="00AD5ACD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26.5.2.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9607A7" w:rsidRPr="0089303F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государственного стратегического планирования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9607A7" w:rsidRPr="00B9307C" w:rsidRDefault="009607A7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9607A7" w:rsidRPr="00AD5ACD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7A7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9607A7" w:rsidRPr="00AD5ACD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26.5.3.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9607A7" w:rsidRPr="0089303F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достигнутые значения целевых показателей государственных программ и планов мероприятий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9607A7" w:rsidRPr="0015577C" w:rsidRDefault="009607A7" w:rsidP="0015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Ежеквартальные отчеты</w:t>
            </w:r>
            <w:r w:rsidR="0015577C" w:rsidRPr="0015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5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опубликованы на портале открытых данных Российской Федерации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9607A7" w:rsidRPr="00AD5ACD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7A7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9607A7" w:rsidRPr="00AD5ACD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26.5.4.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9607A7" w:rsidRPr="0089303F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текущего планирования и значения целевых показателей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9607A7" w:rsidRPr="00B9307C" w:rsidRDefault="009607A7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9607A7" w:rsidRPr="00AD5ACD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7A7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9607A7" w:rsidRPr="0089303F" w:rsidRDefault="009607A7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26.6</w:t>
            </w:r>
            <w:r w:rsidRPr="00893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21" w:type="dxa"/>
            <w:gridSpan w:val="2"/>
            <w:shd w:val="clear" w:color="auto" w:fill="auto"/>
            <w:noWrap/>
            <w:vAlign w:val="center"/>
          </w:tcPr>
          <w:p w:rsidR="009607A7" w:rsidRPr="0089303F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Тематическая рубрика: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Прочая информация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9607A7" w:rsidRPr="00AD5ACD" w:rsidRDefault="009607A7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7A7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9607A7" w:rsidRPr="00AD5ACD" w:rsidRDefault="009607A7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26.6.1.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9607A7" w:rsidRPr="0089303F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организованных конгрессах, конференциях, семинарах, творческих конкурсах, выставках и других мероприятиях в установленной сфере деятельности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9607A7" w:rsidRPr="00B9307C" w:rsidRDefault="009607A7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9607A7" w:rsidRPr="00AD5ACD" w:rsidRDefault="009607A7" w:rsidP="00DF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(Департамент организационного обеспечения и коммуникаций)</w:t>
            </w:r>
          </w:p>
        </w:tc>
      </w:tr>
      <w:tr w:rsidR="009607A7" w:rsidRPr="00AD5ACD" w:rsidTr="006957AF">
        <w:trPr>
          <w:trHeight w:val="86"/>
        </w:trPr>
        <w:tc>
          <w:tcPr>
            <w:tcW w:w="1126" w:type="dxa"/>
            <w:shd w:val="clear" w:color="auto" w:fill="auto"/>
            <w:noWrap/>
            <w:vAlign w:val="center"/>
          </w:tcPr>
          <w:p w:rsidR="009607A7" w:rsidRPr="00AD5ACD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26.6.2.</w:t>
            </w:r>
          </w:p>
        </w:tc>
        <w:tc>
          <w:tcPr>
            <w:tcW w:w="4843" w:type="dxa"/>
            <w:shd w:val="clear" w:color="auto" w:fill="auto"/>
            <w:noWrap/>
            <w:vAlign w:val="center"/>
          </w:tcPr>
          <w:p w:rsidR="009607A7" w:rsidRPr="0089303F" w:rsidRDefault="009607A7" w:rsidP="0089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описи архивных фондов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9607A7" w:rsidRPr="00B9307C" w:rsidRDefault="009607A7" w:rsidP="0096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30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Набор не опубликован</w:t>
            </w:r>
          </w:p>
        </w:tc>
        <w:tc>
          <w:tcPr>
            <w:tcW w:w="3410" w:type="dxa"/>
            <w:shd w:val="clear" w:color="auto" w:fill="auto"/>
            <w:noWrap/>
            <w:vAlign w:val="center"/>
          </w:tcPr>
          <w:p w:rsidR="009607A7" w:rsidRPr="00AD5ACD" w:rsidRDefault="009607A7" w:rsidP="00A4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(Департамент управления делами)</w:t>
            </w:r>
          </w:p>
        </w:tc>
      </w:tr>
    </w:tbl>
    <w:p w:rsidR="009607A7" w:rsidRDefault="009607A7" w:rsidP="005C4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07A7" w:rsidSect="00E32CD9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41" w:rsidRDefault="00D03B41" w:rsidP="00AD5ACD">
      <w:pPr>
        <w:spacing w:after="0" w:line="240" w:lineRule="auto"/>
      </w:pPr>
      <w:r>
        <w:separator/>
      </w:r>
    </w:p>
  </w:endnote>
  <w:endnote w:type="continuationSeparator" w:id="0">
    <w:p w:rsidR="00D03B41" w:rsidRDefault="00D03B41" w:rsidP="00AD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41" w:rsidRDefault="00D03B41" w:rsidP="00AD5ACD">
      <w:pPr>
        <w:spacing w:after="0" w:line="240" w:lineRule="auto"/>
      </w:pPr>
      <w:r>
        <w:separator/>
      </w:r>
    </w:p>
  </w:footnote>
  <w:footnote w:type="continuationSeparator" w:id="0">
    <w:p w:rsidR="00D03B41" w:rsidRDefault="00D03B41" w:rsidP="00AD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029357"/>
      <w:docPartObj>
        <w:docPartGallery w:val="Page Numbers (Top of Page)"/>
        <w:docPartUnique/>
      </w:docPartObj>
    </w:sdtPr>
    <w:sdtContent>
      <w:p w:rsidR="00E32CD9" w:rsidRDefault="00E32CD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E32CD9" w:rsidRDefault="00E32CD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1C"/>
    <w:rsid w:val="00032579"/>
    <w:rsid w:val="00076528"/>
    <w:rsid w:val="0015577C"/>
    <w:rsid w:val="001D315A"/>
    <w:rsid w:val="0031314B"/>
    <w:rsid w:val="003F1F2C"/>
    <w:rsid w:val="00466E8D"/>
    <w:rsid w:val="00500F7E"/>
    <w:rsid w:val="005C4E2F"/>
    <w:rsid w:val="00641B39"/>
    <w:rsid w:val="006957AF"/>
    <w:rsid w:val="006A6F11"/>
    <w:rsid w:val="00747C75"/>
    <w:rsid w:val="007D33D2"/>
    <w:rsid w:val="00830017"/>
    <w:rsid w:val="0089303F"/>
    <w:rsid w:val="009607A7"/>
    <w:rsid w:val="00A4596D"/>
    <w:rsid w:val="00A9796D"/>
    <w:rsid w:val="00A97E49"/>
    <w:rsid w:val="00AD5ACD"/>
    <w:rsid w:val="00B30FE6"/>
    <w:rsid w:val="00B6661A"/>
    <w:rsid w:val="00B9307C"/>
    <w:rsid w:val="00BD411C"/>
    <w:rsid w:val="00C95951"/>
    <w:rsid w:val="00D03B41"/>
    <w:rsid w:val="00DB3A90"/>
    <w:rsid w:val="00DF1719"/>
    <w:rsid w:val="00E32CD9"/>
    <w:rsid w:val="00E5493B"/>
    <w:rsid w:val="00F10449"/>
    <w:rsid w:val="00F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5A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5A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5ACD"/>
    <w:rPr>
      <w:vertAlign w:val="superscript"/>
    </w:rPr>
  </w:style>
  <w:style w:type="character" w:styleId="a7">
    <w:name w:val="Hyperlink"/>
    <w:basedOn w:val="a0"/>
    <w:uiPriority w:val="99"/>
    <w:unhideWhenUsed/>
    <w:rsid w:val="00F1044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104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4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4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4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44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0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0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1314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1314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1314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E3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2CD9"/>
  </w:style>
  <w:style w:type="paragraph" w:styleId="af4">
    <w:name w:val="footer"/>
    <w:basedOn w:val="a"/>
    <w:link w:val="af5"/>
    <w:uiPriority w:val="99"/>
    <w:unhideWhenUsed/>
    <w:rsid w:val="00E3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2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5A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5A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5ACD"/>
    <w:rPr>
      <w:vertAlign w:val="superscript"/>
    </w:rPr>
  </w:style>
  <w:style w:type="character" w:styleId="a7">
    <w:name w:val="Hyperlink"/>
    <w:basedOn w:val="a0"/>
    <w:uiPriority w:val="99"/>
    <w:unhideWhenUsed/>
    <w:rsid w:val="00F1044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104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04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04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04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044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0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0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1314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1314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1314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E3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2CD9"/>
  </w:style>
  <w:style w:type="paragraph" w:styleId="af4">
    <w:name w:val="footer"/>
    <w:basedOn w:val="a"/>
    <w:link w:val="af5"/>
    <w:uiPriority w:val="99"/>
    <w:unhideWhenUsed/>
    <w:rsid w:val="00E3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a.gov.ru/opendata/7710349494-residentsoezts" TargetMode="External"/><Relationship Id="rId18" Type="http://schemas.openxmlformats.org/officeDocument/2006/relationships/hyperlink" Target="http://data.gov.ru/opendata/7710349494-mfclist" TargetMode="External"/><Relationship Id="rId26" Type="http://schemas.openxmlformats.org/officeDocument/2006/relationships/hyperlink" Target="http://data.gov.ru/opendata/7710349494-urals" TargetMode="External"/><Relationship Id="rId39" Type="http://schemas.openxmlformats.org/officeDocument/2006/relationships/hyperlink" Target="http://data.gov.ru/opendata/7710349494-torgpredst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ata.gov.ru/opendata/7710349494-registergosweb" TargetMode="External"/><Relationship Id="rId34" Type="http://schemas.openxmlformats.org/officeDocument/2006/relationships/hyperlink" Target="http://data.gov.ru/opendata/7710349494-beef" TargetMode="External"/><Relationship Id="rId42" Type="http://schemas.openxmlformats.org/officeDocument/2006/relationships/hyperlink" Target="http://data.gov.ru/opendata/7710349494-ratinggosweb" TargetMode="External"/><Relationship Id="rId47" Type="http://schemas.openxmlformats.org/officeDocument/2006/relationships/hyperlink" Target="http://zakupki.gov.ru/epz/order/quicksearch/search_eis.html?searchString=%D0%9C%D0%B8%D0%BD%D1%8D%D0%BA%D0%BE%D0%BD%D0%BE%D0%BC%D1%80%D0%B0%D0%B7%D0%B2%D0%B8%D1%82%D0%B8%D1%8F+%D0%A0%D0%BE%D1%81%D1%81%D0%B8%D0%B8&amp;strictEqual=on&amp;pageNumber=1&amp;sortDirection=false&amp;recordsPerPage=_10&amp;showLotsInfoHidden=false&amp;fz44=on&amp;fz223=on&amp;af=on&amp;ca=on&amp;pc=on&amp;pa=on&amp;currencyId=1&amp;sortBy=UPDATE_DATE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ata.gov.ru/opendata/7710349494-residentsoezmonotowns" TargetMode="External"/><Relationship Id="rId17" Type="http://schemas.openxmlformats.org/officeDocument/2006/relationships/hyperlink" Target="http://data.gov.ru/opendata/7710349494-tp" TargetMode="External"/><Relationship Id="rId25" Type="http://schemas.openxmlformats.org/officeDocument/2006/relationships/hyperlink" Target="http://data.gov.ru/opendata/7710349494-groundsburatia" TargetMode="External"/><Relationship Id="rId33" Type="http://schemas.openxmlformats.org/officeDocument/2006/relationships/hyperlink" Target="http://data.gov.ru/opendata/7710349494-chickenmeatboneless" TargetMode="External"/><Relationship Id="rId38" Type="http://schemas.openxmlformats.org/officeDocument/2006/relationships/hyperlink" Target="http://data.gov.ru/organizations/7710349494" TargetMode="External"/><Relationship Id="rId46" Type="http://schemas.openxmlformats.org/officeDocument/2006/relationships/hyperlink" Target="http://data.gov.ru/opendata/7710349494-compositionofcollegialbod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.gov.ru/opendata/7710349494-registeroforganizations" TargetMode="External"/><Relationship Id="rId20" Type="http://schemas.openxmlformats.org/officeDocument/2006/relationships/hyperlink" Target="http://data.gov.ru/opendata/7710349494-registergosweb" TargetMode="External"/><Relationship Id="rId29" Type="http://schemas.openxmlformats.org/officeDocument/2006/relationships/hyperlink" Target="http://data.gov.ru/opendata/7710349494-whey" TargetMode="External"/><Relationship Id="rId41" Type="http://schemas.openxmlformats.org/officeDocument/2006/relationships/hyperlink" Target="http://data.gov.ru/opendata/7710349494-vacli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gov.ru/opendata/7710349494-residentsoezkaliningrad" TargetMode="External"/><Relationship Id="rId24" Type="http://schemas.openxmlformats.org/officeDocument/2006/relationships/hyperlink" Target="http://data.gov.ru/opendata/7710349494-groundsrespaltai" TargetMode="External"/><Relationship Id="rId32" Type="http://schemas.openxmlformats.org/officeDocument/2006/relationships/hyperlink" Target="http://data.gov.ru/opendata/7710349494-chickenmeatboneless" TargetMode="External"/><Relationship Id="rId37" Type="http://schemas.openxmlformats.org/officeDocument/2006/relationships/hyperlink" Target="http://data.gov.ru/opendata/7710349494-investorsprotection" TargetMode="External"/><Relationship Id="rId40" Type="http://schemas.openxmlformats.org/officeDocument/2006/relationships/hyperlink" Target="http://data.gov.ru/opendata/7710349494-tplist" TargetMode="External"/><Relationship Id="rId45" Type="http://schemas.openxmlformats.org/officeDocument/2006/relationships/hyperlink" Target="http://data.gov.ru/opendata/7710349494-planscollegialbod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ta.gov.ru/opendata/7710349494-innovclusters" TargetMode="External"/><Relationship Id="rId23" Type="http://schemas.openxmlformats.org/officeDocument/2006/relationships/hyperlink" Target="http://data.gov.ru/opendata/7710349494-groundsirkutsk" TargetMode="External"/><Relationship Id="rId28" Type="http://schemas.openxmlformats.org/officeDocument/2006/relationships/hyperlink" Target="http://data.gov.ru/opendata/7710349494-oilduty" TargetMode="External"/><Relationship Id="rId36" Type="http://schemas.openxmlformats.org/officeDocument/2006/relationships/hyperlink" Target="http://data.gov.ru/opendata/7710349494-collegialbodie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ata.gov.ru/opendata/7710349494-residentsoezul" TargetMode="External"/><Relationship Id="rId19" Type="http://schemas.openxmlformats.org/officeDocument/2006/relationships/hyperlink" Target="http://data.gov.ru/opendata/7710349494-umfc" TargetMode="External"/><Relationship Id="rId31" Type="http://schemas.openxmlformats.org/officeDocument/2006/relationships/hyperlink" Target="http://data.gov.ru/opendata/7710349494-pork" TargetMode="External"/><Relationship Id="rId44" Type="http://schemas.openxmlformats.org/officeDocument/2006/relationships/hyperlink" Target="http://data.gov.ru/opendata/7710349494-compositionofpublic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gov.ru/organizations/7710349494" TargetMode="External"/><Relationship Id="rId14" Type="http://schemas.openxmlformats.org/officeDocument/2006/relationships/hyperlink" Target="http://data.gov.ru/opendata/7710349494-itk" TargetMode="External"/><Relationship Id="rId22" Type="http://schemas.openxmlformats.org/officeDocument/2006/relationships/hyperlink" Target="http://data.gov.ru/opendata/7710349494-groundsmoscow" TargetMode="External"/><Relationship Id="rId27" Type="http://schemas.openxmlformats.org/officeDocument/2006/relationships/hyperlink" Target="http://data.gov.ru/opendata/7710349494-ratesexportcustomsdutiesoncrudeoil" TargetMode="External"/><Relationship Id="rId30" Type="http://schemas.openxmlformats.org/officeDocument/2006/relationships/hyperlink" Target="http://data.gov.ru/opendata/7710349494-turkeymeat" TargetMode="External"/><Relationship Id="rId35" Type="http://schemas.openxmlformats.org/officeDocument/2006/relationships/hyperlink" Target="http://data.gov.ru/opendata/7710349494-trimming" TargetMode="External"/><Relationship Id="rId43" Type="http://schemas.openxmlformats.org/officeDocument/2006/relationships/hyperlink" Target="http://data.gov.ru/opendata/7710349494-planspubliccouncil" TargetMode="External"/><Relationship Id="rId48" Type="http://schemas.openxmlformats.org/officeDocument/2006/relationships/hyperlink" Target="http://data.gov.ru/opendata/7710349494-registeroforganizations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AC8F-86F4-4001-96A1-7879D155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Дмитрий Валерьевич</dc:creator>
  <cp:lastModifiedBy>User</cp:lastModifiedBy>
  <cp:revision>4</cp:revision>
  <dcterms:created xsi:type="dcterms:W3CDTF">2018-03-15T11:16:00Z</dcterms:created>
  <dcterms:modified xsi:type="dcterms:W3CDTF">2018-03-15T11:17:00Z</dcterms:modified>
</cp:coreProperties>
</file>