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1B" w:rsidRPr="0051111B" w:rsidRDefault="0051111B" w:rsidP="0051111B">
      <w:pPr>
        <w:keepNext/>
        <w:keepLines/>
        <w:spacing w:before="240" w:after="0"/>
        <w:ind w:firstLine="709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111B">
        <w:rPr>
          <w:rFonts w:ascii="Times New Roman" w:eastAsia="Arial Unicode MS" w:hAnsi="Times New Roman" w:cs="Times New Roman"/>
          <w:b/>
          <w:sz w:val="28"/>
          <w:szCs w:val="28"/>
        </w:rPr>
        <w:t>Справка Министерства финансов Российской Федерации об исполнении Плана мероприятий «Открытые данные Российской Федерации» в части раскрытия приоритетных социально-значимых наборов данных</w:t>
      </w:r>
    </w:p>
    <w:p w:rsidR="0051111B" w:rsidRPr="0051111B" w:rsidRDefault="0051111B" w:rsidP="0051111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11B" w:rsidRPr="0051111B" w:rsidRDefault="0051111B" w:rsidP="0051111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11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</w:t>
      </w:r>
      <w:r w:rsidRPr="0051111B">
        <w:rPr>
          <w:rFonts w:ascii="Times New Roman" w:eastAsia="Calibri" w:hAnsi="Times New Roman" w:cs="Times New Roman"/>
          <w:sz w:val="28"/>
          <w:szCs w:val="28"/>
        </w:rPr>
        <w:br/>
        <w:t xml:space="preserve">от 10 июля 2013 года № 1187-р, федеральные органы исполнительной власти </w:t>
      </w:r>
      <w:proofErr w:type="gramStart"/>
      <w:r w:rsidRPr="0051111B">
        <w:rPr>
          <w:rFonts w:ascii="Times New Roman" w:eastAsia="Calibri" w:hAnsi="Times New Roman" w:cs="Times New Roman"/>
          <w:sz w:val="28"/>
          <w:szCs w:val="28"/>
        </w:rPr>
        <w:t>обеспечивают</w:t>
      </w:r>
      <w:proofErr w:type="gramEnd"/>
      <w:r w:rsidRPr="0051111B">
        <w:rPr>
          <w:rFonts w:ascii="Times New Roman" w:eastAsia="Calibri" w:hAnsi="Times New Roman" w:cs="Times New Roman"/>
          <w:sz w:val="28"/>
          <w:szCs w:val="28"/>
        </w:rPr>
        <w:t xml:space="preserve"> в том числе размещение в информационно-телекоммуникационной сети «Интернет» общедоступной информации в соответствии с решениями Правительственной комиссии по координации деятельности открытого правительства (далее – Правительственная комиссия).</w:t>
      </w:r>
    </w:p>
    <w:p w:rsidR="0051111B" w:rsidRPr="0051111B" w:rsidRDefault="0051111B" w:rsidP="0051111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11B">
        <w:rPr>
          <w:rFonts w:ascii="Times New Roman" w:eastAsia="Calibri" w:hAnsi="Times New Roman" w:cs="Times New Roman"/>
          <w:sz w:val="28"/>
          <w:szCs w:val="28"/>
        </w:rPr>
        <w:t xml:space="preserve">Протоколом заседания Правительственной комиссии от 28 октября 2016 года был утвержден График раскрытия приоритетных социально значимых наборов данных (далее - График). </w:t>
      </w:r>
    </w:p>
    <w:p w:rsidR="0051111B" w:rsidRPr="0051111B" w:rsidRDefault="0051111B" w:rsidP="0051111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11B">
        <w:rPr>
          <w:rFonts w:ascii="Times New Roman" w:eastAsia="Calibri" w:hAnsi="Times New Roman" w:cs="Times New Roman"/>
          <w:sz w:val="28"/>
          <w:szCs w:val="28"/>
        </w:rPr>
        <w:t>В соответствии с Графиком Министерство финансов Российской Федерации должно раскрыть 47 наборов данных, в том числе:</w:t>
      </w:r>
    </w:p>
    <w:p w:rsidR="0051111B" w:rsidRPr="0051111B" w:rsidRDefault="0051111B" w:rsidP="0051111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11B">
        <w:rPr>
          <w:rFonts w:ascii="Times New Roman" w:eastAsia="Calibri" w:hAnsi="Times New Roman" w:cs="Times New Roman"/>
          <w:sz w:val="28"/>
          <w:szCs w:val="28"/>
        </w:rPr>
        <w:t xml:space="preserve">20 наборов данных, раскрытие которых поручено непосредственно Минфину России, из которых раскрыто 14 наборов данных </w:t>
      </w:r>
      <w:r w:rsidRPr="0051111B">
        <w:rPr>
          <w:rFonts w:ascii="Times New Roman" w:eastAsia="Calibri" w:hAnsi="Times New Roman" w:cs="Times New Roman"/>
          <w:sz w:val="28"/>
          <w:szCs w:val="28"/>
        </w:rPr>
        <w:br/>
        <w:t>(см. Приложение 1);</w:t>
      </w:r>
    </w:p>
    <w:p w:rsidR="0051111B" w:rsidRPr="0051111B" w:rsidRDefault="0051111B" w:rsidP="0051111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11B">
        <w:rPr>
          <w:rFonts w:ascii="Times New Roman" w:eastAsia="Calibri" w:hAnsi="Times New Roman" w:cs="Times New Roman"/>
          <w:sz w:val="28"/>
          <w:szCs w:val="28"/>
        </w:rPr>
        <w:t xml:space="preserve">27 общих категорий наборов данных, из которых раскрыто 26 </w:t>
      </w:r>
      <w:r w:rsidRPr="0051111B">
        <w:rPr>
          <w:rFonts w:ascii="Times New Roman" w:eastAsia="Calibri" w:hAnsi="Times New Roman" w:cs="Times New Roman"/>
          <w:sz w:val="28"/>
          <w:szCs w:val="28"/>
        </w:rPr>
        <w:br/>
        <w:t xml:space="preserve">(см. Приложение 2). </w:t>
      </w:r>
    </w:p>
    <w:p w:rsidR="0051111B" w:rsidRPr="0051111B" w:rsidRDefault="0051111B" w:rsidP="0051111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11B">
        <w:rPr>
          <w:rFonts w:ascii="Times New Roman" w:eastAsia="Calibri" w:hAnsi="Times New Roman" w:cs="Times New Roman"/>
          <w:sz w:val="28"/>
          <w:szCs w:val="28"/>
        </w:rPr>
        <w:t xml:space="preserve"> Всего федеральным органом исполнительной власти раскрыто 137 наборов данных. </w:t>
      </w:r>
    </w:p>
    <w:p w:rsidR="0051111B" w:rsidRPr="0051111B" w:rsidRDefault="0051111B" w:rsidP="0051111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11B" w:rsidRPr="0051111B" w:rsidRDefault="0051111B" w:rsidP="0051111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1111B">
        <w:rPr>
          <w:rFonts w:ascii="Times New Roman" w:eastAsia="Calibri" w:hAnsi="Times New Roman" w:cs="Times New Roman"/>
          <w:sz w:val="28"/>
          <w:szCs w:val="28"/>
          <w:u w:val="single"/>
        </w:rPr>
        <w:t>Приложения:</w:t>
      </w:r>
    </w:p>
    <w:p w:rsidR="0051111B" w:rsidRPr="0051111B" w:rsidRDefault="0051111B" w:rsidP="0051111B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11B">
        <w:rPr>
          <w:rFonts w:ascii="Times New Roman" w:eastAsia="Calibri" w:hAnsi="Times New Roman" w:cs="Times New Roman"/>
          <w:sz w:val="28"/>
          <w:szCs w:val="28"/>
        </w:rPr>
        <w:t xml:space="preserve">Выписка из Графика раскрытия приоритетных социально-значимых наборов данных: наборы данных, раскрытие которых поручено непосредственно Минфину России. </w:t>
      </w:r>
    </w:p>
    <w:p w:rsidR="0051111B" w:rsidRPr="0051111B" w:rsidRDefault="0051111B" w:rsidP="0051111B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11B">
        <w:rPr>
          <w:rFonts w:ascii="Times New Roman" w:eastAsia="Calibri" w:hAnsi="Times New Roman" w:cs="Times New Roman"/>
          <w:sz w:val="28"/>
          <w:szCs w:val="28"/>
        </w:rPr>
        <w:t>Выписка из Графика раскрытия приоритетных социально-значимых наборов данных: общие категории наборов данных.</w:t>
      </w:r>
    </w:p>
    <w:p w:rsidR="0051111B" w:rsidRDefault="0051111B" w:rsidP="005C2E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111B" w:rsidRDefault="0051111B" w:rsidP="005C2E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111B" w:rsidRDefault="0051111B" w:rsidP="005C2E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111B" w:rsidRDefault="0051111B" w:rsidP="005C2E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4D23" w:rsidRPr="00B72FDE" w:rsidRDefault="00FA4D23" w:rsidP="005C2E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B72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Выписка из Графика раскрытия приоритетных социально-значимых наборов данных: наборы данных, раскрытие которых поручено </w:t>
      </w:r>
      <w:r w:rsidR="005C2E94" w:rsidRPr="00B72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Минфину России</w:t>
      </w:r>
    </w:p>
    <w:tbl>
      <w:tblPr>
        <w:tblW w:w="4786" w:type="pct"/>
        <w:tblLook w:val="04A0" w:firstRow="1" w:lastRow="0" w:firstColumn="1" w:lastColumn="0" w:noHBand="0" w:noVBand="1"/>
      </w:tblPr>
      <w:tblGrid>
        <w:gridCol w:w="694"/>
        <w:gridCol w:w="1445"/>
        <w:gridCol w:w="8281"/>
      </w:tblGrid>
      <w:tr w:rsidR="00B72FDE" w:rsidRPr="00B72FDE" w:rsidTr="003D6FB3">
        <w:trPr>
          <w:trHeight w:val="1222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Номер набора данных в графике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Предварительное наименование в соответствии с Графиком</w:t>
            </w:r>
          </w:p>
        </w:tc>
        <w:tc>
          <w:tcPr>
            <w:tcW w:w="3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раскрытого набора данных (с гиперссылкой), либо описание причины, по которой набор не был раскрыт</w:t>
            </w:r>
          </w:p>
        </w:tc>
      </w:tr>
      <w:tr w:rsidR="00B72FDE" w:rsidRPr="00B72FDE" w:rsidTr="003D6FB3">
        <w:trPr>
          <w:trHeight w:val="1443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1.3.13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из контрольного экземпляра аудиторов и аудиторских организаций саморегулируемых организаций аудиторов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контрольного экземпляра реестра аудиторов и аудиторских организаций саморегулируемых организаций аудиторов (аудиторские организации)</w:t>
            </w:r>
          </w:p>
          <w:p w:rsidR="003D6FB3" w:rsidRPr="00B72FDE" w:rsidRDefault="0051111B" w:rsidP="0041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3D6FB3" w:rsidRPr="00B72FD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https://www.minfin.ru/OpenData/7710168360-auditor_org/</w:t>
              </w:r>
            </w:hyperlink>
          </w:p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контрольного экземпляра реестра аудиторов и аудиторских организаций саморегулируемых организаций аудиторов (аудиторы)</w:t>
            </w:r>
          </w:p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https://www.minfin.ru/OpenData/7710168360-auditors/</w:t>
            </w:r>
          </w:p>
        </w:tc>
      </w:tr>
      <w:tr w:rsidR="00B72FDE" w:rsidRPr="00B72FDE" w:rsidTr="003D6FB3">
        <w:trPr>
          <w:trHeight w:val="1443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 федеральном бюджете на очередной год и плановый период (детализированные данные федерального бюджета на трехлетний период)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 федеральном бюджете на 2018 год и плановый период 2019 и 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2020 гг. размещен в машиночитаемом формате на едином портале бюджетной системы Российской Федерации в разделе «Бюджет»/«Закон о бюджете»</w:t>
            </w:r>
          </w:p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hyperlink r:id="rId7" w:history="1">
              <w:r w:rsidR="00B72FDE" w:rsidRPr="00B72FD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http://budget.gov.ru/epbs/faces/p/%D0%91%D1%8E%D0%B4%D0%B6%D0%B5%D1%82/%D0%97%D0%B0%D0%BA%D0%BE%D0%BD %D0%BE %D0%B1%D1%8E%D0%B4%D0%B6%D0%B5%D1%82%D0%B5?_adf.ctrl-state=fj3riblz3_99&amp;regionId=45</w:t>
              </w:r>
            </w:hyperlink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B72FDE" w:rsidRPr="00B72FDE" w:rsidTr="003D6FB3">
        <w:trPr>
          <w:trHeight w:val="1443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Результаты мониторинга соблюдения субъектами </w:t>
            </w: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Российской Федерации требований Бюджетного кодекса Российской Федерации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Результаты мониторинга соблюдения субъектами Российской Федерации требований Бюджетного кодекса Российской Федерации</w:t>
            </w:r>
          </w:p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https://www.minfin.ru/OpenData/7710168360-subj_bc/</w:t>
            </w:r>
          </w:p>
        </w:tc>
      </w:tr>
      <w:tr w:rsidR="00B72FDE" w:rsidRPr="00B72FDE" w:rsidTr="003D6FB3">
        <w:trPr>
          <w:trHeight w:val="1443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7.2.2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мониторинга финансового положения и качества управления финансами субъектов Российской Федерации и муниципальных образований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53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готовится к публикации на едином портале бюджетной системы Российской Федерации (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budget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в соответствии с приказом Минфина России от 28.12.2016 № 243н «О составе и порядке размещения и предоставления информации на едином портале бюджетной системы Российской Федерации»</w:t>
            </w:r>
          </w:p>
        </w:tc>
      </w:tr>
      <w:tr w:rsidR="00B72FDE" w:rsidRPr="00B72FDE" w:rsidTr="003D6FB3">
        <w:trPr>
          <w:trHeight w:val="141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7.2.3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распределении межбюджетных трансфертов на очередной финансовый год и плановый период из федерального закона о федеральном бюджете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CA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Информация размещена в машиночитаемом формате в составе 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закона о федеральном бюджете на 2018 год и плановый период 2019 и 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2020 гг. на едином портале бюджетной системы Российской Федерации в разделе «Бюджет»/«Закон о бюджете»</w:t>
            </w:r>
          </w:p>
          <w:p w:rsidR="003D6FB3" w:rsidRPr="00B72FDE" w:rsidRDefault="003D6FB3" w:rsidP="00CA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hyperlink r:id="rId8" w:history="1">
              <w:r w:rsidR="00B72FDE" w:rsidRPr="00B72FD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http://budget.gov.ru/epbs/faces/p/%D0%91%D1%8E%D0%B4%D0%B6%D0%B5%D1%82/%D0%97%D0%B0%D0%BA%D0%BE%D0%BD %D0%BE %D0%B1%D1%8E%D0%B4%D0%B6%D0%B5%D1%82%D0%B5?_adf.ctrl-state=fj3riblz3_99&amp;regionId=45</w:t>
              </w:r>
            </w:hyperlink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B72FDE" w:rsidRPr="00B72FDE" w:rsidTr="003D6FB3">
        <w:trPr>
          <w:trHeight w:val="1569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7.2.4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Отчетность об исполнении консолидированных бюджетов субъектов Российской Федерации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 справочной таблицы к отчету об исполнении консолидированного бюджета субъекта Российской Федерации</w:t>
            </w:r>
          </w:p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https://www.minfin.ru/OpenData/7710168360-conbud_subj/</w:t>
            </w:r>
          </w:p>
        </w:tc>
      </w:tr>
      <w:tr w:rsidR="00B72FDE" w:rsidRPr="00B72FDE" w:rsidTr="003D6FB3">
        <w:trPr>
          <w:trHeight w:val="1569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7.2.5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 ежемесячной отчетности об исполнении бюджета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Краткая информация об исполнении федерального бюджета, ежемесячно</w:t>
            </w:r>
          </w:p>
          <w:p w:rsidR="003D6FB3" w:rsidRPr="00B72FDE" w:rsidRDefault="0051111B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3D6FB3" w:rsidRPr="00B72FD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https://www.minfin.ru/OpenData/7710168360-fedbud_month/</w:t>
              </w:r>
            </w:hyperlink>
          </w:p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6FB3" w:rsidRPr="00B72FDE" w:rsidRDefault="003D6FB3" w:rsidP="004C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Краткая информация об исполнении консолидированных бюджетов субъектов Российской Федерации, ежемесячно</w:t>
            </w:r>
          </w:p>
          <w:p w:rsidR="003D6FB3" w:rsidRPr="00B72FDE" w:rsidRDefault="0051111B" w:rsidP="004C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3D6FB3" w:rsidRPr="00B72FD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https://www.minfin.ru/OpenData/7710168360-subbud_month/</w:t>
              </w:r>
            </w:hyperlink>
          </w:p>
          <w:p w:rsidR="003D6FB3" w:rsidRPr="00B72FDE" w:rsidRDefault="003D6FB3" w:rsidP="004C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6FB3" w:rsidRPr="00B72FDE" w:rsidRDefault="003D6FB3" w:rsidP="004C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Краткая информация об исполнении консолидированного бюджета Российской Федерации и государственных внебюджетных фондов, ежемесячно</w:t>
            </w:r>
          </w:p>
          <w:p w:rsidR="003D6FB3" w:rsidRPr="00B72FDE" w:rsidRDefault="0051111B" w:rsidP="004C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3D6FB3" w:rsidRPr="00B72FD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https://www.minfin.ru/OpenData/7710168360-conbud_month/</w:t>
              </w:r>
            </w:hyperlink>
          </w:p>
          <w:p w:rsidR="003D6FB3" w:rsidRPr="00B72FDE" w:rsidRDefault="003D6FB3" w:rsidP="004C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6FB3" w:rsidRPr="00B72FDE" w:rsidRDefault="003D6FB3" w:rsidP="004C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Краткая информация об исполнении бюджетов государственных внебюджетных фондов, ежемесячно</w:t>
            </w:r>
          </w:p>
          <w:p w:rsidR="003D6FB3" w:rsidRPr="00B72FDE" w:rsidRDefault="003D6FB3" w:rsidP="004C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https://www.minfin.ru/OpenData/7710168360-outbud_month/</w:t>
            </w:r>
          </w:p>
        </w:tc>
      </w:tr>
      <w:tr w:rsidR="00B72FDE" w:rsidRPr="00B72FDE" w:rsidTr="003D6FB3">
        <w:trPr>
          <w:trHeight w:val="1352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7.2.6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 о кассовом исполнении бюджета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B8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Краткая информация об исполнении бюджетов субъектов Российской Федерации</w:t>
            </w:r>
          </w:p>
          <w:p w:rsidR="003D6FB3" w:rsidRPr="00B72FDE" w:rsidRDefault="003D6FB3" w:rsidP="00B8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размещено 3 набора данных: «Краткая информация об исполнении консолидированных бюджетов субъектов Российской Федерации» </w:t>
            </w:r>
          </w:p>
          <w:p w:rsidR="003D6FB3" w:rsidRPr="00B72FDE" w:rsidRDefault="003D6FB3" w:rsidP="00B8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1.https://www.minfin.ru/OpenData/7710168360-subbud_year/ (ежегодно) </w:t>
            </w:r>
          </w:p>
          <w:p w:rsidR="003D6FB3" w:rsidRPr="00B72FDE" w:rsidRDefault="003D6FB3" w:rsidP="00DF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2.https://www.minfin.ru/OpenData/7710168360-subbud_quarter/(ежеквартально) </w:t>
            </w:r>
          </w:p>
          <w:p w:rsidR="003D6FB3" w:rsidRPr="00B72FDE" w:rsidRDefault="003D6FB3" w:rsidP="00DF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3.https://www.minfin.ru/OpenData/7710168360-subbud_month/ (ежемесячно).  </w:t>
            </w:r>
          </w:p>
        </w:tc>
      </w:tr>
      <w:tr w:rsidR="00B72FDE" w:rsidRPr="00B72FDE" w:rsidTr="003D6FB3">
        <w:trPr>
          <w:trHeight w:val="845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7.2.7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 о расходах на содержание и о  численности органов государственной власти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консолидированного бюджета субъекта Российской Федерации в части расходов на оплату труда работников органов государственной власти и органов местного самоуправления</w:t>
            </w:r>
          </w:p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https://www.minfin.ru/opendata/7710168360-EmployeesExpenses/</w:t>
            </w:r>
          </w:p>
        </w:tc>
      </w:tr>
      <w:tr w:rsidR="00B72FDE" w:rsidRPr="00B72FDE" w:rsidTr="003D6FB3">
        <w:trPr>
          <w:trHeight w:val="97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7.2.8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 о расходах на содержание и численности органов местного самоуправления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консолидированного бюджета субъекта Российской Федерации в части расходов на оплату труда работников органов государственной власти и органов местного самоуправления</w:t>
            </w:r>
          </w:p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https://www.minfin.ru/opendata/7710168360-EmployeesExpenses/</w:t>
            </w:r>
          </w:p>
        </w:tc>
      </w:tr>
      <w:tr w:rsidR="00B72FDE" w:rsidRPr="00B72FDE" w:rsidTr="003D6FB3">
        <w:trPr>
          <w:trHeight w:val="97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7.2.9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государственном долге субъекта Российской Федерации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государственного долга субъектов Российской Федерации и муниципального долга</w:t>
            </w:r>
          </w:p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https://www.minfin.ru/OpenData/7710168360-Subject_Debt/</w:t>
            </w:r>
          </w:p>
        </w:tc>
      </w:tr>
      <w:tr w:rsidR="00B72FDE" w:rsidRPr="00B72FDE" w:rsidTr="003D6FB3">
        <w:trPr>
          <w:trHeight w:val="97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7.2.10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Информация о долговых обязательствах </w:t>
            </w: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Информация готовится к публикации на едином портале бюджетной системы Российской Федерации (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budget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в соответствии с приказом Минфина России от 28.12.2016 № 243н «О составе и порядке размещения и предоставления информации на едином портале бюджетной системы Российской Федерации»</w:t>
            </w:r>
          </w:p>
        </w:tc>
      </w:tr>
      <w:tr w:rsidR="00B72FDE" w:rsidRPr="00B72FDE" w:rsidTr="003D6FB3">
        <w:trPr>
          <w:trHeight w:val="97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7.2.11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первоначальном плане бюджета субъекта Российской Федерации, бюджетов МО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готовится к публикации на едином портале бюджетной системы Российской Федерации (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budget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в соответствии с приказом Минфина России от 28.12.2016 № 243н «О составе и порядке размещения и предоставления информации на едином портале бюджетной системы Российской Федерации» (в соответствии с приказом № 243н проект бюджета субъекта Российской Федерации подлежит опубликованию начиная с 01.01.2018, проект бюджета муниципального образования – с 01.01.2019) </w:t>
            </w:r>
          </w:p>
        </w:tc>
      </w:tr>
      <w:tr w:rsidR="00B72FDE" w:rsidRPr="00B72FDE" w:rsidTr="003D6FB3">
        <w:trPr>
          <w:trHeight w:val="97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7.2.12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прогнозе бюджета субъекта Российской Федерации на очередной финансовый год и плановый период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72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готовится к публикации на едином портале бюджетной системы Российской Федерации (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budget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в соответствии с приказом Минфина России от 28.12.2016 № 243н «О составе и порядке размещения и предоставления информации на едином портале бюджетной системы Российской Федерации» (в соответствии с приказом № 243н прогноз бюджета субъекта Российской Федерации подлежит опубликованию начиная с 01.01.2018)</w:t>
            </w:r>
          </w:p>
        </w:tc>
      </w:tr>
      <w:tr w:rsidR="00B72FDE" w:rsidRPr="00B72FDE" w:rsidTr="003D6FB3">
        <w:trPr>
          <w:trHeight w:val="97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7.2.13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по мобилизации доходов в бюджеты муниципальных образований и главных администраторов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готовится к публикации на едином портале бюджетной системы Российской Федерации (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budget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в соответствии с приказом Минфина России от 28.12.2016 № 243н «О составе и порядке размещения и предоставления информации на едином портале бюджетной системы Российской Федерации» (муниципальные образования осуществляют (обеспечивают) публикацию на едином портале начиная с 01.01.2019)</w:t>
            </w:r>
          </w:p>
        </w:tc>
      </w:tr>
      <w:tr w:rsidR="00B72FDE" w:rsidRPr="00B72FDE" w:rsidTr="003D6FB3">
        <w:trPr>
          <w:trHeight w:val="842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7.2.14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Нормативы отчислений доходов в уровни бюджетов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24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Информация размещена в машиночитаемом формате в составе 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закона о федеральном бюджете на 2018 год и плановый период 2019 и </w:t>
            </w: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2020 гг. на едином портале бюджетной системы Российской Федерации в разделе «Бюджет»/«Закон о бюджете»</w:t>
            </w:r>
          </w:p>
          <w:p w:rsidR="003D6FB3" w:rsidRPr="00B72FDE" w:rsidRDefault="003D6FB3" w:rsidP="0024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hyperlink r:id="rId12" w:history="1">
              <w:r w:rsidR="00B72FDE" w:rsidRPr="00B72FD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http://budget.gov.ru/epbs/faces/p/%D0%91%D1%8E%D0%B4%D0%B6%D0%B5%D1%82/%D0%97%D0%B0%D0%BA%D0%BE%D0%BD %D0%BE %D0%B1%D1%8E%D0%B4%D0%B6%D0%B5%D1%82%D0%B5?_adf.ctrl-state=fj3riblz3_99&amp;regionId=45</w:t>
              </w:r>
            </w:hyperlink>
            <w:r w:rsidRPr="00B7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B72FDE" w:rsidRPr="00B72FDE" w:rsidTr="003D6FB3">
        <w:trPr>
          <w:trHeight w:val="842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7.2.15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Нормативы расходов на содержание органов местного самоуправл</w:t>
            </w: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ения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Информация готовится к публикации</w:t>
            </w:r>
          </w:p>
        </w:tc>
      </w:tr>
      <w:tr w:rsidR="00B72FDE" w:rsidRPr="00B72FDE" w:rsidTr="003D6FB3">
        <w:trPr>
          <w:trHeight w:val="1832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7.2.16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выполнении плана по сети, штатам и контингентам получателей бюджетных средств, состоящих на бюджете субъекта Российской Федерации и бюджетах муниципальных образований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выполнении плана по сети, штатам и контингентам получателей бюджетных средств, состоящих на бюджете субъекта Российской Федерации и бюджетах муниципальных образований</w:t>
            </w:r>
          </w:p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https://www.minfin.ru/OpenData/7710168360-nsc_execution/</w:t>
            </w:r>
          </w:p>
        </w:tc>
      </w:tr>
      <w:tr w:rsidR="00B72FDE" w:rsidRPr="00B72FDE" w:rsidTr="003D6FB3">
        <w:trPr>
          <w:trHeight w:val="1832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7.2.17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 справочной таблицы к отчету об исполнении консолидированного бюджета субъекта Российской Федерации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A9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 справочной таблицы к отчету об исполнении консолидированного бюджета субъекта Российской Федерации</w:t>
            </w:r>
          </w:p>
          <w:p w:rsidR="003D6FB3" w:rsidRPr="00B72FDE" w:rsidRDefault="003D6FB3" w:rsidP="00A9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https://www.minfin.ru/OpenData/7710168360-conbud_subj/</w:t>
            </w:r>
          </w:p>
        </w:tc>
      </w:tr>
      <w:tr w:rsidR="00B72FDE" w:rsidRPr="00B72FDE" w:rsidTr="003D6FB3">
        <w:trPr>
          <w:trHeight w:val="1832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9.2.1.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41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Прейскуранты цен на драгоценные камни, приобретаемые в Государственный фонд драгоценных металлов и драгоценных камней Российской Федерации и </w:t>
            </w: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отпускаемые из него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B3" w:rsidRPr="00B72FDE" w:rsidRDefault="003D6FB3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Прейскурант цен на александриты обработанные огранки кабошон с параметрами пропорций группы «А»</w:t>
            </w:r>
          </w:p>
          <w:p w:rsidR="003D6FB3" w:rsidRPr="00B72FDE" w:rsidRDefault="0051111B" w:rsidP="00C73112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3D6FB3" w:rsidRPr="00B72FD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https://www.minfin.ru/OpenData/7710168360-alexandrite_cabochon/</w:t>
              </w:r>
            </w:hyperlink>
          </w:p>
          <w:p w:rsidR="003D6FB3" w:rsidRPr="00B72FDE" w:rsidRDefault="003D6FB3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6FB3" w:rsidRPr="00B72FDE" w:rsidRDefault="003D6FB3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Прейскурант цен на алмазы природные необработанные</w:t>
            </w:r>
          </w:p>
          <w:p w:rsidR="003D6FB3" w:rsidRPr="00B72FDE" w:rsidRDefault="0051111B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3D6FB3" w:rsidRPr="00B72FD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https://www.minfin.ru/OpenData/7710168360-Diamonds_price/</w:t>
              </w:r>
            </w:hyperlink>
          </w:p>
          <w:p w:rsidR="003D6FB3" w:rsidRPr="00B72FDE" w:rsidRDefault="003D6FB3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6FB3" w:rsidRPr="00B72FDE" w:rsidRDefault="003D6FB3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Прейскурант цен на александриты природные в сырье</w:t>
            </w:r>
          </w:p>
          <w:p w:rsidR="003D6FB3" w:rsidRPr="00B72FDE" w:rsidRDefault="0051111B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3D6FB3" w:rsidRPr="00B72FD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https://www.minfin.ru/OpenData/7710168360-alexandrite_nature_raw/</w:t>
              </w:r>
            </w:hyperlink>
          </w:p>
          <w:p w:rsidR="003D6FB3" w:rsidRPr="00B72FDE" w:rsidRDefault="003D6FB3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6FB3" w:rsidRPr="00B72FDE" w:rsidRDefault="003D6FB3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Прейскурант цен на александриты природные обработанные с параметрами пропорций группы «А»</w:t>
            </w:r>
          </w:p>
          <w:p w:rsidR="003D6FB3" w:rsidRPr="00B72FDE" w:rsidRDefault="0051111B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3D6FB3" w:rsidRPr="00B72FD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https://www.minfin.ru/OpenData/7710168360-alexandrite_nature_worked/</w:t>
              </w:r>
            </w:hyperlink>
          </w:p>
          <w:p w:rsidR="003D6FB3" w:rsidRPr="00B72FDE" w:rsidRDefault="003D6FB3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6FB3" w:rsidRPr="00B72FDE" w:rsidRDefault="003D6FB3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Прейскурант цен на изумруды огранки кабошон</w:t>
            </w:r>
          </w:p>
          <w:p w:rsidR="003D6FB3" w:rsidRPr="00B72FDE" w:rsidRDefault="0051111B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3D6FB3" w:rsidRPr="00B72FD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https://www.minfin.ru/OpenData/7710168360-emerald_cabochon/</w:t>
              </w:r>
            </w:hyperlink>
          </w:p>
          <w:p w:rsidR="003D6FB3" w:rsidRPr="00B72FDE" w:rsidRDefault="003D6FB3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6FB3" w:rsidRPr="00B72FDE" w:rsidRDefault="003D6FB3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Прейскурант цен на изумруды природные в сырье, подвергнутые черновой обработке</w:t>
            </w:r>
          </w:p>
          <w:p w:rsidR="003D6FB3" w:rsidRPr="00B72FDE" w:rsidRDefault="0051111B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3D6FB3" w:rsidRPr="00B72FD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https://www.minfin.ru/OpenData/7710168360-emerald_nature_rough/</w:t>
              </w:r>
            </w:hyperlink>
          </w:p>
          <w:p w:rsidR="003D6FB3" w:rsidRPr="00B72FDE" w:rsidRDefault="003D6FB3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6FB3" w:rsidRPr="00B72FDE" w:rsidRDefault="003D6FB3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Прейскурант цен на изумруды природные в сырье</w:t>
            </w:r>
          </w:p>
          <w:p w:rsidR="003D6FB3" w:rsidRPr="00B72FDE" w:rsidRDefault="0051111B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="003D6FB3" w:rsidRPr="00B72FD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https://www.minfin.ru/OpenData/7710168360-emerald_nature_raw/</w:t>
              </w:r>
            </w:hyperlink>
          </w:p>
          <w:p w:rsidR="003D6FB3" w:rsidRPr="00B72FDE" w:rsidRDefault="003D6FB3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6FB3" w:rsidRPr="00B72FDE" w:rsidRDefault="003D6FB3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Прейскурант цен на изумруды природные обработанные</w:t>
            </w:r>
          </w:p>
          <w:p w:rsidR="003D6FB3" w:rsidRPr="00B72FDE" w:rsidRDefault="0051111B" w:rsidP="00C7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r w:rsidR="003D6FB3" w:rsidRPr="00B72FD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https://www.minfin.ru/OpenData/7710168360-emerald_nature_worked/</w:t>
              </w:r>
            </w:hyperlink>
          </w:p>
        </w:tc>
      </w:tr>
    </w:tbl>
    <w:p w:rsidR="00FA4D23" w:rsidRPr="00B72FDE" w:rsidRDefault="00FA4D23" w:rsidP="00FA4D23">
      <w:pPr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F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</w:p>
    <w:p w:rsidR="00FA4D23" w:rsidRPr="00B72FDE" w:rsidRDefault="00FA4D23" w:rsidP="00FA4D23">
      <w:pPr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D23" w:rsidRDefault="00FA4D23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Pr="001D43D5" w:rsidRDefault="00D57ACE" w:rsidP="00D57A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4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Выписка из Графика раскрытия приоритетных социально-значимых наборов данных: общие категории наборов данных</w:t>
      </w:r>
    </w:p>
    <w:tbl>
      <w:tblPr>
        <w:tblW w:w="5000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969"/>
        <w:gridCol w:w="3092"/>
        <w:gridCol w:w="5826"/>
      </w:tblGrid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E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57ACE" w:rsidRPr="001D43D5" w:rsidRDefault="00D57ACE" w:rsidP="00DE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набора данных в Графике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57ACE" w:rsidRPr="001D43D5" w:rsidRDefault="00D57ACE" w:rsidP="00DE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Тематическая рубрика/ Предварительное наименование в соответствии с графиком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57ACE" w:rsidRPr="001D43D5" w:rsidRDefault="00D57ACE" w:rsidP="00DE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раскрытого набора данных (с гиперссылкой), либо описание причины, по которой набор не был раскрыт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E51EA">
            <w:pPr>
              <w:pStyle w:val="a4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26.1. </w:t>
            </w:r>
          </w:p>
        </w:tc>
        <w:tc>
          <w:tcPr>
            <w:tcW w:w="4346" w:type="pct"/>
            <w:gridSpan w:val="2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Тематическая рубрика: Институты гражданского общества и государственно-общественного диалога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26.1.1.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работы Общественного органа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работы Общественного совета при Минфине России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https://www.minfin.ru/OpenData/7710168360-plan_os/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26.1.2.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Общественного органа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об Общественном совете при Минфине России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https://www.minfin.ru/OpenData/7710168360-members_public_council/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26.1.3.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 работы </w:t>
            </w:r>
            <w:proofErr w:type="gramStart"/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Экспертно-консультативного</w:t>
            </w:r>
            <w:proofErr w:type="gramEnd"/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органах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работы экспертно-консультативных органов при Минфине России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https://www.minfin.ru/OpenData/7710168360-plan_advisory/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26.1.4.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 </w:t>
            </w:r>
            <w:proofErr w:type="gramStart"/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Экспертно-консультативного</w:t>
            </w:r>
            <w:proofErr w:type="gramEnd"/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органах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 </w:t>
            </w:r>
            <w:proofErr w:type="spellStart"/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экспертно</w:t>
            </w:r>
            <w:proofErr w:type="spellEnd"/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консультативных органов при Минфине России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https://www.minfin.ru/OpenData/7710168360-experts/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E51EA">
            <w:pPr>
              <w:pStyle w:val="a4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26.2 .</w:t>
            </w:r>
          </w:p>
        </w:tc>
        <w:tc>
          <w:tcPr>
            <w:tcW w:w="4346" w:type="pct"/>
            <w:gridSpan w:val="2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Тематическая рубрика: Нормативное регулирование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26.2.1.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Перечни решений, распоряжений и предписаний органов государственной власти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Перечни решений, распоряжений и предписаний Минфина России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https://www.minfin.ru/OpenData/7710168360-minfin_docs/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26.2.2.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Перечни международных договоров по сферам ведения органов государственной власти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Список международных договоров об </w:t>
            </w:r>
            <w:proofErr w:type="spellStart"/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избежании</w:t>
            </w:r>
            <w:proofErr w:type="spellEnd"/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двойного налогообложения между Российской Федерацией и другими государствами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https://www.minfin.ru/OpenData/7710168360-international_treaty/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26.2.3.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Перечни нормативных правовых актов, принятых по сферам регулирования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- график нормативно-правовой работы Минфина России на текущий год, а также на среднесрочную и долгосрочную перспективу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https://www.minfin.ru/OpenData/7710168360-plan_regulatory/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26.2.4.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Перечни нормативных правовых актов, принятых федеральными органами исполнительной власти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нормативных правовых актов, принятых Минфином России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https://www.minfin.ru/OpenData/7710168360-minfin_npa/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26.2.5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Своды правил в установленной сфере деятельности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правовых актов и их отдельных частей (приложений), содержащих обязательные требования, соблюдение которых оценивается при осуществлении государственного контроля (надзора) за деятельностью саморегулируемых организаций аудиторов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https://www.minfin.ru/OpenData/7710168360-SROA_npa/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E51EA">
            <w:pPr>
              <w:pStyle w:val="a4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4346" w:type="pct"/>
            <w:gridSpan w:val="2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Тематическая рубрика: Экономическая деятельность федеральных государственных органов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26.3.1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бюджетных расходах, планируемых и достигнутых результатах использования бюджетных ассигнований федерального бюджета в разрезе по ГРБС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Готовится к публикации набор данных, содержащий сведения о расходовании бюджетных средств, предусмотренных Минфину России на обеспечение исполнения его функций</w:t>
            </w:r>
          </w:p>
        </w:tc>
      </w:tr>
      <w:tr w:rsidR="00D57ACE" w:rsidRPr="001D43D5" w:rsidTr="00DE51EA">
        <w:trPr>
          <w:trHeight w:val="2165"/>
        </w:trPr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26.3.2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Федеральное имущество в собственности органа государственной власти, в том числе имущество, закрепленное за подведомственными федеральными государственными унитарными предприятиями и федеральными государственными учреждениями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Федеральное имущество, закрепленное за Минфином России, в том числе за подведомственными государственными унитарными предприятиями и федеральными государственными учреждениями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https://www.minfin.ru/OpenData/7710168360-real_estate/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26.3.3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Фактические величины показателей экономической эффективности деятельности подведомственных федеральных государственных унитарных предприятий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Утвержденные плановые и фактические величины показателей экономической эффективности деятельности ФГУП «</w:t>
            </w:r>
            <w:proofErr w:type="gramStart"/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В/О</w:t>
            </w:r>
            <w:proofErr w:type="gramEnd"/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«Алмазювелирэкспорт»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https://www.minfin.ru/OpenData/7710168360-index_almaz/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26.3.4.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Утвержденные плановые величины показателей экономической эффективности деятельности подведомственных федеральных государственных унитарных предприятий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Утвержденные плановые и фактические величины показателей экономической эффективности деятельности ФГУП «</w:t>
            </w:r>
            <w:proofErr w:type="gramStart"/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В/О</w:t>
            </w:r>
            <w:proofErr w:type="gramEnd"/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«Алмазювелирэкспорт»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https://www.minfin.ru/OpenData/7710168360-index_almaz/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E51EA">
            <w:pPr>
              <w:pStyle w:val="a4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</w:t>
            </w:r>
          </w:p>
        </w:tc>
        <w:tc>
          <w:tcPr>
            <w:tcW w:w="4346" w:type="pct"/>
            <w:gridSpan w:val="2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Тематическая рубрика: Подотчетность государственных органов и демократия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26.4.1.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Ключевые объекты социальной инфраструктуры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Ключевые объекты социальной инфраструктуры Минфина России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https://www.minfin.ru/OpenData/7710168360-objects_social/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26.4.2.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государственных услуг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государственных услуг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https://www.minfin.ru/OpenData/7710168360-gov_services/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26.4.3.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Информация о противодействии </w:t>
            </w: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коррупции, о профилактике коррупционных правонарушений, антикоррупционная экспертиза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Информация о поступивших заключениях по результатам антикоррупционных экспертиз </w:t>
            </w: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нормативных правовых актов и проектов нормативных правовых актов, разработанных Минфином России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https://www.minfin.ru/OpenData/7710168360-npa_anticorrupt/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26.4.4.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доходах, расходах, об имуществе и обязательствах имущественного характера государственных гражданских служащих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https://www.minfin.ru/OpenData/7710168360-head_info/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26.4.5.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Государственные и муниципальные закупки и контракты (результаты проведения торгов и конкурсов, результаты рассмотрения заявок, результаты исполнения)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Государственные и муниципальные закупки и контракты Минфина России (конкурсная документация, результаты проведения торгов и конкурсов, результаты рассмотрения заявок, результаты исполнения)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https://www.minfin.ru/OpenData/7710168360-minfin_buy/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26.4.6.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Планы-графики размещения заказов на поставки товаров, выполнение работ, оказание услуг для обеспечения государственных и муниципальных нужд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План-график размещения заказов на поставки товаров, выполнение работ, оказание услуг для обеспечения государственных и муниципальных нужд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https://www.minfin.ru/OpenData/7710168360-plan_orders/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26.4.7.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об обращениях граждан (сведения о тематике и результатах рассмотрения)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об обращениях граждан (результаты рассмотрения)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https://www.minfin.ru/OpenData/7710168360-feedback_results/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об обращениях граждан (сведения о количестве и темах)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https://www.minfin.ru/OpenData/7710168360-feedback_themes/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26.4.8.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Контактные данные государственных органов, их территориальных и структурных подразделений, должностных лиц (с указанием сферы компетенций)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Контактные данные государственных органов, их территориальных и структурных подразделений, должностных лиц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https://www.minfin.ru/OpenData/7710168360-contacts/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26.4.9.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карты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карта официального сайта Минфина России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https://www.minfin.ru/OpenData/7710168360-infomap/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E51EA">
            <w:pPr>
              <w:pStyle w:val="a4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4346" w:type="pct"/>
            <w:gridSpan w:val="2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Тематическая рубрика: Государственное планирование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26.5.1.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реестр социально ориентированных некоммерческих организаций - получателей поддержки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Минфин России не обладает указанными сведениями 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26.5.2.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 государственного стратегического планирования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 государственного стратегического планирования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https://www.minfin.ru/OpenData/7710168360-docs_strategic_planning/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26.5.3.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 достигнутые значения целевых показателей государственных программ и планов мероприятий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 достигнутые значения целевых показателей государственной программы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https://www.minfin.ru/OpenData/7710168360-gp_regfin/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26.5.4.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 текущего планирования и значения целевых показателей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 государственного стратегического планирования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https://www.minfin.ru/OpenData/7710168360-docs_strategic_planning/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E51EA">
            <w:pPr>
              <w:pStyle w:val="a4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26.6</w:t>
            </w:r>
          </w:p>
        </w:tc>
        <w:tc>
          <w:tcPr>
            <w:tcW w:w="4346" w:type="pct"/>
            <w:gridSpan w:val="2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Тематическая рубрика: Прочая информация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26.6.1.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об организованных конгрессах, конференциях, семинарах, творческих конкурсах, выставках и других мероприятиях в установленной сфере деятельности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об организованных конгрессах, конференциях, семинарах, творческих конкурсах, выставках и других мероприятиях в установленной сфере деятельности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https://www.minfin.ru/OpenData/7710168360-events_info/</w:t>
            </w:r>
          </w:p>
        </w:tc>
      </w:tr>
      <w:tr w:rsidR="00D57ACE" w:rsidRPr="001D43D5" w:rsidTr="00DE51EA">
        <w:tc>
          <w:tcPr>
            <w:tcW w:w="186" w:type="pct"/>
            <w:shd w:val="clear" w:color="auto" w:fill="auto"/>
            <w:vAlign w:val="center"/>
          </w:tcPr>
          <w:p w:rsidR="00D57ACE" w:rsidRPr="001D43D5" w:rsidRDefault="00D57ACE" w:rsidP="00D57A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26.6.2.</w:t>
            </w:r>
          </w:p>
        </w:tc>
        <w:tc>
          <w:tcPr>
            <w:tcW w:w="1507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описи архивных фондов</w:t>
            </w:r>
          </w:p>
        </w:tc>
        <w:tc>
          <w:tcPr>
            <w:tcW w:w="2839" w:type="pc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 Министерства финансов Российской Федерации, включенные в состав Архивного фонда Российской Федерации</w:t>
            </w:r>
          </w:p>
          <w:p w:rsidR="00D57ACE" w:rsidRPr="001D43D5" w:rsidRDefault="00D57ACE" w:rsidP="00D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https://www.minfin.ru/OpenData/7710168360-archive/</w:t>
            </w:r>
          </w:p>
        </w:tc>
      </w:tr>
    </w:tbl>
    <w:p w:rsidR="00D57ACE" w:rsidRPr="001D43D5" w:rsidRDefault="00D57ACE" w:rsidP="00D57A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57ACE" w:rsidRPr="005C2E94" w:rsidRDefault="00D57ACE" w:rsidP="00291E03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D57ACE" w:rsidRPr="005C2E94" w:rsidSect="00100F0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517"/>
    <w:multiLevelType w:val="hybridMultilevel"/>
    <w:tmpl w:val="F16C4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26D58"/>
    <w:multiLevelType w:val="hybridMultilevel"/>
    <w:tmpl w:val="3D2AC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8C5430"/>
    <w:multiLevelType w:val="hybridMultilevel"/>
    <w:tmpl w:val="0D88615C"/>
    <w:lvl w:ilvl="0" w:tplc="32929B9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CA54ED"/>
    <w:multiLevelType w:val="hybridMultilevel"/>
    <w:tmpl w:val="976A3C08"/>
    <w:lvl w:ilvl="0" w:tplc="32929B9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03"/>
    <w:rsid w:val="000306ED"/>
    <w:rsid w:val="000A6AD9"/>
    <w:rsid w:val="000B54BA"/>
    <w:rsid w:val="00100F0F"/>
    <w:rsid w:val="00157029"/>
    <w:rsid w:val="001665FE"/>
    <w:rsid w:val="00203032"/>
    <w:rsid w:val="00246E36"/>
    <w:rsid w:val="00254C18"/>
    <w:rsid w:val="00291E03"/>
    <w:rsid w:val="002D3CB8"/>
    <w:rsid w:val="003943E4"/>
    <w:rsid w:val="00397F71"/>
    <w:rsid w:val="003D6FB3"/>
    <w:rsid w:val="00453EFF"/>
    <w:rsid w:val="00484691"/>
    <w:rsid w:val="004C4CA1"/>
    <w:rsid w:val="004C690A"/>
    <w:rsid w:val="0051111B"/>
    <w:rsid w:val="00513626"/>
    <w:rsid w:val="005B6115"/>
    <w:rsid w:val="005C2E94"/>
    <w:rsid w:val="00625155"/>
    <w:rsid w:val="006C0CB4"/>
    <w:rsid w:val="00724C76"/>
    <w:rsid w:val="00856DD2"/>
    <w:rsid w:val="008C234C"/>
    <w:rsid w:val="008D70FA"/>
    <w:rsid w:val="0098318C"/>
    <w:rsid w:val="009E69ED"/>
    <w:rsid w:val="00A45678"/>
    <w:rsid w:val="00A971AC"/>
    <w:rsid w:val="00AE4A7B"/>
    <w:rsid w:val="00B72FDE"/>
    <w:rsid w:val="00B81E2F"/>
    <w:rsid w:val="00B85229"/>
    <w:rsid w:val="00B87692"/>
    <w:rsid w:val="00C467B8"/>
    <w:rsid w:val="00C73112"/>
    <w:rsid w:val="00CA18A8"/>
    <w:rsid w:val="00D26F62"/>
    <w:rsid w:val="00D57ACE"/>
    <w:rsid w:val="00DC1C49"/>
    <w:rsid w:val="00DF0FE3"/>
    <w:rsid w:val="00E03C05"/>
    <w:rsid w:val="00E60E76"/>
    <w:rsid w:val="00E61C3A"/>
    <w:rsid w:val="00E72E5A"/>
    <w:rsid w:val="00FA4D23"/>
    <w:rsid w:val="00FC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E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71A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665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E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71A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665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gov.ru/epbs/faces/p/%D0%91%D1%8E%D0%B4%D0%B6%D0%B5%D1%82/%D0%97%D0%B0%D0%BA%D0%BE%D0%BD%20%D0%BE%20%D0%B1%D1%8E%D0%B4%D0%B6%D0%B5%D1%82%D0%B5?_adf.ctrl-state=fj3riblz3_99&amp;regionId=45" TargetMode="External"/><Relationship Id="rId13" Type="http://schemas.openxmlformats.org/officeDocument/2006/relationships/hyperlink" Target="https://www.minfin.ru/OpenData/7710168360-alexandrite_cabochon/" TargetMode="External"/><Relationship Id="rId18" Type="http://schemas.openxmlformats.org/officeDocument/2006/relationships/hyperlink" Target="https://www.minfin.ru/OpenData/7710168360-emerald_nature_rough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budget.gov.ru/epbs/faces/p/%D0%91%D1%8E%D0%B4%D0%B6%D0%B5%D1%82/%D0%97%D0%B0%D0%BA%D0%BE%D0%BD%20%D0%BE%20%D0%B1%D1%8E%D0%B4%D0%B6%D0%B5%D1%82%D0%B5?_adf.ctrl-state=fj3riblz3_99&amp;regionId=45" TargetMode="External"/><Relationship Id="rId12" Type="http://schemas.openxmlformats.org/officeDocument/2006/relationships/hyperlink" Target="http://budget.gov.ru/epbs/faces/p/%D0%91%D1%8E%D0%B4%D0%B6%D0%B5%D1%82/%D0%97%D0%B0%D0%BA%D0%BE%D0%BD%20%D0%BE%20%D0%B1%D1%8E%D0%B4%D0%B6%D0%B5%D1%82%D0%B5?_adf.ctrl-state=fj3riblz3_99&amp;regionId=45" TargetMode="External"/><Relationship Id="rId17" Type="http://schemas.openxmlformats.org/officeDocument/2006/relationships/hyperlink" Target="https://www.minfin.ru/OpenData/7710168360-emerald_caboch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fin.ru/OpenData/7710168360-alexandrite_nature_worked/" TargetMode="External"/><Relationship Id="rId20" Type="http://schemas.openxmlformats.org/officeDocument/2006/relationships/hyperlink" Target="https://www.minfin.ru/OpenData/7710168360-emerald_nature_worke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nfin.ru/OpenData/7710168360-auditor_org/" TargetMode="External"/><Relationship Id="rId11" Type="http://schemas.openxmlformats.org/officeDocument/2006/relationships/hyperlink" Target="https://www.minfin.ru/OpenData/7710168360-conbud_mont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nfin.ru/OpenData/7710168360-alexandrite_nature_raw/" TargetMode="External"/><Relationship Id="rId10" Type="http://schemas.openxmlformats.org/officeDocument/2006/relationships/hyperlink" Target="https://www.minfin.ru/OpenData/7710168360-subbud_month/" TargetMode="External"/><Relationship Id="rId19" Type="http://schemas.openxmlformats.org/officeDocument/2006/relationships/hyperlink" Target="https://www.minfin.ru/OpenData/7710168360-emerald_nature_ra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fin.ru/OpenData/7710168360-fedbud_month/" TargetMode="External"/><Relationship Id="rId14" Type="http://schemas.openxmlformats.org/officeDocument/2006/relationships/hyperlink" Target="https://www.minfin.ru/OpenData/7710168360-Diamonds_pri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ОЛЬГА АЛЕКСЕЕВНА</dc:creator>
  <cp:lastModifiedBy>РЫБИНА ОЛЬГА АЛЕКСЕЕВНА</cp:lastModifiedBy>
  <cp:revision>5</cp:revision>
  <dcterms:created xsi:type="dcterms:W3CDTF">2018-03-21T13:52:00Z</dcterms:created>
  <dcterms:modified xsi:type="dcterms:W3CDTF">2018-03-21T13:54:00Z</dcterms:modified>
</cp:coreProperties>
</file>